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EF" w:rsidRDefault="00966DEF" w:rsidP="00966DEF">
      <w:pPr>
        <w:pStyle w:val="Header"/>
        <w:tabs>
          <w:tab w:val="clear" w:pos="4320"/>
          <w:tab w:val="clear" w:pos="8640"/>
        </w:tabs>
        <w:rPr>
          <w:rFonts w:ascii="Arial" w:hAnsi="Arial" w:cs="Arial"/>
        </w:rPr>
      </w:pPr>
    </w:p>
    <w:p w:rsidR="00966DEF" w:rsidRDefault="00966DEF" w:rsidP="00966DEF">
      <w:pPr>
        <w:pStyle w:val="Header"/>
        <w:tabs>
          <w:tab w:val="clear" w:pos="4320"/>
          <w:tab w:val="clear" w:pos="8640"/>
        </w:tabs>
        <w:rPr>
          <w:rFonts w:ascii="Arial" w:hAnsi="Arial" w:cs="Arial"/>
        </w:rPr>
      </w:pPr>
    </w:p>
    <w:p w:rsidR="00966DEF" w:rsidRDefault="00966DEF" w:rsidP="00966DEF">
      <w:pPr>
        <w:pStyle w:val="Header"/>
        <w:tabs>
          <w:tab w:val="clear" w:pos="4320"/>
          <w:tab w:val="clear" w:pos="8640"/>
        </w:tabs>
        <w:rPr>
          <w:rFonts w:ascii="Arial" w:hAnsi="Arial" w:cs="Arial"/>
        </w:rPr>
      </w:pPr>
    </w:p>
    <w:p w:rsidR="00966DEF" w:rsidRDefault="00966DEF" w:rsidP="00966DEF">
      <w:pPr>
        <w:pStyle w:val="Header"/>
        <w:tabs>
          <w:tab w:val="clear" w:pos="4320"/>
          <w:tab w:val="clear" w:pos="8640"/>
        </w:tabs>
        <w:rPr>
          <w:rFonts w:ascii="Arial" w:hAnsi="Arial" w:cs="Arial"/>
        </w:rPr>
      </w:pPr>
    </w:p>
    <w:p w:rsidR="00966DEF" w:rsidRDefault="00966DEF" w:rsidP="00966DEF">
      <w:pPr>
        <w:pStyle w:val="Header"/>
        <w:tabs>
          <w:tab w:val="clear" w:pos="4320"/>
          <w:tab w:val="clear" w:pos="8640"/>
        </w:tabs>
        <w:rPr>
          <w:rFonts w:ascii="Arial" w:hAnsi="Arial" w:cs="Arial"/>
        </w:rPr>
      </w:pPr>
    </w:p>
    <w:p w:rsidR="00966DEF" w:rsidRDefault="00966DEF" w:rsidP="00966DEF">
      <w:pPr>
        <w:pStyle w:val="Header"/>
        <w:tabs>
          <w:tab w:val="clear" w:pos="4320"/>
          <w:tab w:val="clear" w:pos="8640"/>
        </w:tabs>
        <w:rPr>
          <w:rFonts w:ascii="Arial" w:hAnsi="Arial" w:cs="Arial"/>
        </w:rPr>
      </w:pPr>
    </w:p>
    <w:p w:rsidR="00966DEF" w:rsidRDefault="00966DEF" w:rsidP="00966DEF">
      <w:pPr>
        <w:pStyle w:val="Header"/>
        <w:tabs>
          <w:tab w:val="clear" w:pos="4320"/>
          <w:tab w:val="clear" w:pos="8640"/>
        </w:tabs>
        <w:rPr>
          <w:rFonts w:ascii="Arial" w:hAnsi="Arial" w:cs="Arial"/>
        </w:rPr>
      </w:pPr>
    </w:p>
    <w:p w:rsidR="00966DEF" w:rsidRDefault="00966DEF" w:rsidP="00966DEF">
      <w:pPr>
        <w:pStyle w:val="Header"/>
        <w:tabs>
          <w:tab w:val="clear" w:pos="4320"/>
          <w:tab w:val="clear" w:pos="8640"/>
        </w:tabs>
        <w:rPr>
          <w:rFonts w:ascii="Arial" w:hAnsi="Arial" w:cs="Arial"/>
        </w:rPr>
      </w:pPr>
    </w:p>
    <w:p w:rsidR="00966DEF" w:rsidRDefault="00966DEF" w:rsidP="00966DEF">
      <w:pPr>
        <w:pStyle w:val="Header"/>
        <w:tabs>
          <w:tab w:val="clear" w:pos="4320"/>
          <w:tab w:val="clear" w:pos="8640"/>
        </w:tabs>
        <w:rPr>
          <w:rFonts w:ascii="Arial" w:hAnsi="Arial" w:cs="Arial"/>
        </w:rPr>
      </w:pPr>
    </w:p>
    <w:p w:rsidR="00966DEF" w:rsidRDefault="00966DEF" w:rsidP="00966DEF">
      <w:pPr>
        <w:pStyle w:val="Header"/>
        <w:tabs>
          <w:tab w:val="clear" w:pos="4320"/>
          <w:tab w:val="clear" w:pos="8640"/>
        </w:tabs>
        <w:rPr>
          <w:rFonts w:ascii="Arial" w:hAnsi="Arial" w:cs="Arial"/>
        </w:rPr>
      </w:pPr>
    </w:p>
    <w:p w:rsidR="00966DEF" w:rsidRDefault="00966DEF" w:rsidP="00966DEF">
      <w:pPr>
        <w:pStyle w:val="Header"/>
        <w:tabs>
          <w:tab w:val="clear" w:pos="4320"/>
          <w:tab w:val="clear" w:pos="8640"/>
        </w:tabs>
        <w:rPr>
          <w:rFonts w:ascii="Arial" w:hAnsi="Arial" w:cs="Arial"/>
        </w:rPr>
      </w:pPr>
    </w:p>
    <w:p w:rsidR="00966DEF" w:rsidRDefault="00966DEF" w:rsidP="00966DEF">
      <w:pPr>
        <w:pStyle w:val="Header"/>
        <w:tabs>
          <w:tab w:val="clear" w:pos="4320"/>
          <w:tab w:val="clear" w:pos="8640"/>
        </w:tabs>
        <w:spacing w:line="480" w:lineRule="auto"/>
        <w:jc w:val="center"/>
      </w:pPr>
      <w:r w:rsidRPr="00966DEF">
        <w:t xml:space="preserve">Measuring </w:t>
      </w:r>
      <w:r>
        <w:t>contemporary leadership success</w:t>
      </w:r>
      <w:r w:rsidR="00E02D3C">
        <w:t>:</w:t>
      </w:r>
    </w:p>
    <w:p w:rsidR="00966DEF" w:rsidRDefault="00E02D3C" w:rsidP="00966DEF">
      <w:pPr>
        <w:pStyle w:val="Header"/>
        <w:tabs>
          <w:tab w:val="clear" w:pos="4320"/>
          <w:tab w:val="clear" w:pos="8640"/>
        </w:tabs>
        <w:spacing w:line="480" w:lineRule="auto"/>
        <w:jc w:val="center"/>
      </w:pPr>
      <w:r>
        <w:t>Women’s advancement to th</w:t>
      </w:r>
      <w:r w:rsidR="00966DEF">
        <w:t xml:space="preserve">e upper echelons of </w:t>
      </w:r>
      <w:r w:rsidR="00966DEF" w:rsidRPr="00966DEF">
        <w:t>corporate leadership</w:t>
      </w:r>
    </w:p>
    <w:p w:rsidR="00966DEF" w:rsidRDefault="00966DEF" w:rsidP="00966DEF">
      <w:pPr>
        <w:pStyle w:val="Header"/>
        <w:tabs>
          <w:tab w:val="clear" w:pos="4320"/>
          <w:tab w:val="clear" w:pos="8640"/>
        </w:tabs>
        <w:spacing w:line="480" w:lineRule="auto"/>
        <w:jc w:val="center"/>
        <w:rPr>
          <w:rFonts w:ascii="Arial" w:hAnsi="Arial" w:cs="Arial"/>
        </w:rPr>
      </w:pPr>
      <w:r>
        <w:t xml:space="preserve">Kimberly DeSimone </w:t>
      </w:r>
    </w:p>
    <w:p w:rsidR="00966DEF" w:rsidRPr="00966DEF" w:rsidRDefault="006E36EA" w:rsidP="00966DEF">
      <w:pPr>
        <w:pStyle w:val="Header"/>
        <w:tabs>
          <w:tab w:val="clear" w:pos="4320"/>
          <w:tab w:val="clear" w:pos="8640"/>
        </w:tabs>
        <w:spacing w:line="480" w:lineRule="auto"/>
        <w:jc w:val="center"/>
      </w:pPr>
      <w:r>
        <w:t>St. Bonaventure University</w:t>
      </w:r>
    </w:p>
    <w:p w:rsidR="00966DEF" w:rsidRDefault="00966DEF" w:rsidP="00966DEF">
      <w:pPr>
        <w:pStyle w:val="Header"/>
        <w:tabs>
          <w:tab w:val="clear" w:pos="4320"/>
          <w:tab w:val="clear" w:pos="8640"/>
        </w:tabs>
        <w:jc w:val="center"/>
        <w:rPr>
          <w:rFonts w:ascii="Arial" w:hAnsi="Arial" w:cs="Arial"/>
        </w:rPr>
      </w:pPr>
    </w:p>
    <w:p w:rsidR="00966DEF" w:rsidRDefault="00966DEF" w:rsidP="00966DEF">
      <w:pPr>
        <w:pStyle w:val="Header"/>
        <w:tabs>
          <w:tab w:val="clear" w:pos="4320"/>
          <w:tab w:val="clear" w:pos="8640"/>
        </w:tabs>
        <w:jc w:val="center"/>
        <w:rPr>
          <w:rFonts w:ascii="Arial" w:hAnsi="Arial" w:cs="Arial"/>
        </w:rPr>
      </w:pPr>
    </w:p>
    <w:p w:rsidR="00966DEF" w:rsidRDefault="00966DEF" w:rsidP="00966DEF">
      <w:pPr>
        <w:pStyle w:val="Header"/>
        <w:tabs>
          <w:tab w:val="clear" w:pos="4320"/>
          <w:tab w:val="clear" w:pos="8640"/>
        </w:tabs>
        <w:jc w:val="center"/>
        <w:rPr>
          <w:rFonts w:ascii="Arial" w:hAnsi="Arial" w:cs="Arial"/>
        </w:rPr>
      </w:pPr>
    </w:p>
    <w:p w:rsidR="00966DEF" w:rsidRDefault="00966DEF" w:rsidP="00966DEF">
      <w:pPr>
        <w:pStyle w:val="Header"/>
        <w:tabs>
          <w:tab w:val="clear" w:pos="4320"/>
          <w:tab w:val="clear" w:pos="8640"/>
        </w:tabs>
        <w:jc w:val="center"/>
        <w:rPr>
          <w:rFonts w:ascii="Arial" w:hAnsi="Arial" w:cs="Arial"/>
        </w:rPr>
      </w:pPr>
    </w:p>
    <w:p w:rsidR="00966DEF" w:rsidRDefault="00966DEF" w:rsidP="00966DEF">
      <w:pPr>
        <w:pStyle w:val="Header"/>
        <w:tabs>
          <w:tab w:val="clear" w:pos="4320"/>
          <w:tab w:val="clear" w:pos="8640"/>
        </w:tabs>
        <w:jc w:val="center"/>
        <w:rPr>
          <w:rFonts w:ascii="Arial" w:hAnsi="Arial" w:cs="Arial"/>
        </w:rPr>
      </w:pPr>
    </w:p>
    <w:p w:rsidR="00966DEF" w:rsidRDefault="00966DEF" w:rsidP="00966DEF">
      <w:pPr>
        <w:pStyle w:val="Header"/>
        <w:tabs>
          <w:tab w:val="clear" w:pos="4320"/>
          <w:tab w:val="clear" w:pos="8640"/>
        </w:tabs>
        <w:jc w:val="center"/>
        <w:rPr>
          <w:rFonts w:ascii="Arial" w:hAnsi="Arial" w:cs="Arial"/>
        </w:rPr>
      </w:pPr>
    </w:p>
    <w:p w:rsidR="00966DEF" w:rsidRDefault="00966DEF" w:rsidP="00966DEF">
      <w:pPr>
        <w:pStyle w:val="Header"/>
        <w:tabs>
          <w:tab w:val="clear" w:pos="4320"/>
          <w:tab w:val="clear" w:pos="8640"/>
        </w:tabs>
        <w:jc w:val="center"/>
        <w:rPr>
          <w:rFonts w:ascii="Arial" w:hAnsi="Arial" w:cs="Arial"/>
        </w:rPr>
      </w:pPr>
    </w:p>
    <w:p w:rsidR="00966DEF" w:rsidRDefault="00966DEF" w:rsidP="00966DEF">
      <w:pPr>
        <w:pStyle w:val="Header"/>
        <w:tabs>
          <w:tab w:val="clear" w:pos="4320"/>
          <w:tab w:val="clear" w:pos="8640"/>
        </w:tabs>
        <w:jc w:val="center"/>
        <w:rPr>
          <w:rFonts w:ascii="Arial" w:hAnsi="Arial" w:cs="Arial"/>
        </w:rPr>
      </w:pPr>
    </w:p>
    <w:p w:rsidR="00966DEF" w:rsidRDefault="00966DEF" w:rsidP="00966DEF">
      <w:pPr>
        <w:pStyle w:val="Header"/>
        <w:tabs>
          <w:tab w:val="clear" w:pos="4320"/>
          <w:tab w:val="clear" w:pos="8640"/>
        </w:tabs>
        <w:jc w:val="center"/>
        <w:rPr>
          <w:rFonts w:ascii="Arial" w:hAnsi="Arial" w:cs="Arial"/>
        </w:rPr>
      </w:pPr>
    </w:p>
    <w:p w:rsidR="00966DEF" w:rsidRDefault="00966DEF" w:rsidP="00966DEF">
      <w:pPr>
        <w:pStyle w:val="Header"/>
        <w:tabs>
          <w:tab w:val="clear" w:pos="4320"/>
          <w:tab w:val="clear" w:pos="8640"/>
        </w:tabs>
        <w:jc w:val="center"/>
        <w:rPr>
          <w:rFonts w:ascii="Arial" w:hAnsi="Arial" w:cs="Arial"/>
        </w:rPr>
      </w:pPr>
    </w:p>
    <w:p w:rsidR="00966DEF" w:rsidRDefault="00966DEF" w:rsidP="00966DEF">
      <w:pPr>
        <w:pStyle w:val="Header"/>
        <w:tabs>
          <w:tab w:val="clear" w:pos="4320"/>
          <w:tab w:val="clear" w:pos="8640"/>
        </w:tabs>
        <w:jc w:val="center"/>
        <w:rPr>
          <w:rFonts w:ascii="Arial" w:hAnsi="Arial" w:cs="Arial"/>
        </w:rPr>
      </w:pPr>
    </w:p>
    <w:p w:rsidR="00966DEF" w:rsidRDefault="00966DEF" w:rsidP="00966DEF">
      <w:pPr>
        <w:pStyle w:val="Header"/>
        <w:tabs>
          <w:tab w:val="clear" w:pos="4320"/>
          <w:tab w:val="clear" w:pos="8640"/>
        </w:tabs>
        <w:jc w:val="center"/>
        <w:rPr>
          <w:rFonts w:ascii="Arial" w:hAnsi="Arial" w:cs="Arial"/>
        </w:rPr>
      </w:pPr>
    </w:p>
    <w:p w:rsidR="00966DEF" w:rsidRDefault="00966DEF" w:rsidP="00966DEF">
      <w:pPr>
        <w:pStyle w:val="Header"/>
        <w:tabs>
          <w:tab w:val="clear" w:pos="4320"/>
          <w:tab w:val="clear" w:pos="8640"/>
        </w:tabs>
        <w:jc w:val="center"/>
        <w:rPr>
          <w:rFonts w:ascii="Arial" w:hAnsi="Arial" w:cs="Arial"/>
        </w:rPr>
      </w:pPr>
    </w:p>
    <w:p w:rsidR="00966DEF" w:rsidRDefault="00966DEF" w:rsidP="00966DEF">
      <w:pPr>
        <w:pStyle w:val="Header"/>
        <w:tabs>
          <w:tab w:val="clear" w:pos="4320"/>
          <w:tab w:val="clear" w:pos="8640"/>
        </w:tabs>
        <w:spacing w:line="480" w:lineRule="auto"/>
        <w:jc w:val="center"/>
        <w:rPr>
          <w:rFonts w:ascii="Arial" w:hAnsi="Arial" w:cs="Arial"/>
        </w:rPr>
      </w:pPr>
    </w:p>
    <w:p w:rsidR="00966DEF" w:rsidRDefault="00966DEF" w:rsidP="00966DEF">
      <w:pPr>
        <w:pStyle w:val="Header"/>
        <w:tabs>
          <w:tab w:val="clear" w:pos="4320"/>
          <w:tab w:val="clear" w:pos="8640"/>
        </w:tabs>
        <w:spacing w:line="480" w:lineRule="auto"/>
        <w:jc w:val="center"/>
        <w:rPr>
          <w:rFonts w:ascii="Arial" w:hAnsi="Arial" w:cs="Arial"/>
        </w:rPr>
      </w:pPr>
    </w:p>
    <w:p w:rsidR="00966DEF" w:rsidRDefault="00966DEF" w:rsidP="00966DEF">
      <w:pPr>
        <w:pStyle w:val="Header"/>
        <w:tabs>
          <w:tab w:val="clear" w:pos="4320"/>
          <w:tab w:val="clear" w:pos="8640"/>
        </w:tabs>
        <w:spacing w:line="480" w:lineRule="auto"/>
        <w:jc w:val="center"/>
        <w:rPr>
          <w:rFonts w:ascii="Arial" w:hAnsi="Arial" w:cs="Arial"/>
        </w:rPr>
      </w:pPr>
    </w:p>
    <w:p w:rsidR="00966DEF" w:rsidRDefault="00966DEF" w:rsidP="00966DEF">
      <w:pPr>
        <w:pStyle w:val="Header"/>
        <w:tabs>
          <w:tab w:val="clear" w:pos="4320"/>
          <w:tab w:val="clear" w:pos="8640"/>
        </w:tabs>
        <w:spacing w:line="480" w:lineRule="auto"/>
        <w:jc w:val="center"/>
        <w:rPr>
          <w:rFonts w:ascii="Arial" w:hAnsi="Arial" w:cs="Arial"/>
        </w:rPr>
      </w:pPr>
    </w:p>
    <w:p w:rsidR="00342369" w:rsidRDefault="00342369" w:rsidP="00F54734">
      <w:pPr>
        <w:pStyle w:val="Header"/>
        <w:spacing w:line="480" w:lineRule="auto"/>
        <w:ind w:firstLine="720"/>
      </w:pPr>
    </w:p>
    <w:p w:rsidR="00342369" w:rsidRDefault="00342369">
      <w:pPr>
        <w:rPr>
          <w:rFonts w:ascii="Times New Roman" w:eastAsia="Times New Roman" w:hAnsi="Times New Roman" w:cs="Times New Roman"/>
          <w:sz w:val="24"/>
          <w:szCs w:val="24"/>
        </w:rPr>
      </w:pPr>
      <w:r>
        <w:br w:type="page"/>
      </w:r>
    </w:p>
    <w:p w:rsidR="00A233FA" w:rsidRDefault="00ED4879" w:rsidP="00F54734">
      <w:pPr>
        <w:pStyle w:val="Header"/>
        <w:spacing w:line="480" w:lineRule="auto"/>
        <w:ind w:firstLine="720"/>
      </w:pPr>
      <w:r w:rsidRPr="00ED4879">
        <w:lastRenderedPageBreak/>
        <w:t xml:space="preserve">The data and the research suggest an unhealthy professional pipeline in the United States with too many highly qualified women and minorities failing to advance in their career paths to executive-level positions (Cabrera, 2009; Carter &amp; Silva, 2010; Catalyst, 2011; </w:t>
      </w:r>
      <w:proofErr w:type="spellStart"/>
      <w:r w:rsidRPr="00ED4879">
        <w:t>Wolfinger</w:t>
      </w:r>
      <w:proofErr w:type="spellEnd"/>
      <w:r w:rsidRPr="00ED4879">
        <w:t xml:space="preserve">, Mason, &amp; </w:t>
      </w:r>
      <w:proofErr w:type="spellStart"/>
      <w:r w:rsidRPr="00ED4879">
        <w:t>Goulden</w:t>
      </w:r>
      <w:proofErr w:type="spellEnd"/>
      <w:r w:rsidRPr="00ED4879">
        <w:t xml:space="preserve">, 2008). </w:t>
      </w:r>
      <w:r>
        <w:t>W</w:t>
      </w:r>
      <w:r w:rsidRPr="00ED4879">
        <w:t>omen today have assumed more prominent roles as leaders in the global workforce than in previous decades</w:t>
      </w:r>
      <w:r>
        <w:t xml:space="preserve">. </w:t>
      </w:r>
      <w:r w:rsidRPr="00ED4879">
        <w:t xml:space="preserve">According to Bureau of Labor Statistics data (2013) and U.S. Census Bureau data (2009) women represent 57% of the overall workforce and represent approximately 46% of management, professional, and related occupations in the United States, up from around 16% in the 1970s and 26% in the 1980s.  Despite women’s equal representation in the workplace they are underrepresented in the upper echelons of organizations with women representing only 13% of Fortune 500 executive officers, 16% occupying board seats, 7.5% </w:t>
      </w:r>
      <w:r w:rsidRPr="00C234DD">
        <w:t xml:space="preserve">representing corporate top earners, and 3.6% in the role of CEO (Catalyst, 2011). This unhealthy leadership pipeline exists in spite of the profusion of leadership advice aimed at advancing women.  </w:t>
      </w:r>
      <w:r w:rsidR="00C234DD" w:rsidRPr="00C234DD">
        <w:t>This is</w:t>
      </w:r>
      <w:r w:rsidR="00C234DD" w:rsidRPr="00740FDD">
        <w:t xml:space="preserve"> </w:t>
      </w:r>
      <w:r w:rsidR="00C234DD">
        <w:t xml:space="preserve">less a factor of women failing to take leadership advice and more a result of gender inequity in social and organizational response to leadership advancement strategies.  </w:t>
      </w:r>
    </w:p>
    <w:p w:rsidR="000A664B" w:rsidRPr="00740FDD" w:rsidRDefault="00C234DD" w:rsidP="00F54734">
      <w:pPr>
        <w:pStyle w:val="Header"/>
        <w:spacing w:line="480" w:lineRule="auto"/>
        <w:ind w:firstLine="720"/>
      </w:pPr>
      <w:r>
        <w:t>The abundance of a</w:t>
      </w:r>
      <w:r w:rsidRPr="00740FDD">
        <w:t>dvice</w:t>
      </w:r>
      <w:r>
        <w:t xml:space="preserve"> given</w:t>
      </w:r>
      <w:r w:rsidRPr="00740FDD">
        <w:t xml:space="preserve"> to women leaders</w:t>
      </w:r>
      <w:r>
        <w:t xml:space="preserve"> often</w:t>
      </w:r>
      <w:r w:rsidRPr="00740FDD">
        <w:t xml:space="preserve"> perpetuates the fallacy that if women do all the right things, they can level the corporate leadership playing field.  Research shows this to be largely a myth.  Carter and Silva’s (2011)</w:t>
      </w:r>
      <w:r>
        <w:t xml:space="preserve"> </w:t>
      </w:r>
      <w:r w:rsidR="00180C57">
        <w:t>study of</w:t>
      </w:r>
      <w:r w:rsidRPr="00740FDD">
        <w:t xml:space="preserve"> high potentials professionals on traditional career paths</w:t>
      </w:r>
      <w:r w:rsidR="00180C57">
        <w:t xml:space="preserve"> where </w:t>
      </w:r>
      <w:r w:rsidRPr="00740FDD">
        <w:t xml:space="preserve">both women and men had adopted </w:t>
      </w:r>
      <w:r w:rsidR="00180C57">
        <w:t>a</w:t>
      </w:r>
      <w:r w:rsidRPr="00740FDD">
        <w:t xml:space="preserve"> full range of advancement strategies attributed to </w:t>
      </w:r>
      <w:r w:rsidR="001E1DD9">
        <w:t xml:space="preserve">the </w:t>
      </w:r>
      <w:bookmarkStart w:id="0" w:name="_GoBack"/>
      <w:bookmarkEnd w:id="0"/>
      <w:r w:rsidRPr="00740FDD">
        <w:t>ideal worker</w:t>
      </w:r>
      <w:r w:rsidR="00180C57">
        <w:t xml:space="preserve"> uncovered </w:t>
      </w:r>
      <w:r w:rsidRPr="00740FDD">
        <w:t xml:space="preserve">distinct gender differences in the benefits of adopting the same advancement strategies. </w:t>
      </w:r>
      <w:r>
        <w:t xml:space="preserve">This paper will examine the efficacy of some of the most common advice given to women. </w:t>
      </w:r>
      <w:r w:rsidR="0009565E" w:rsidRPr="00740FDD">
        <w:t xml:space="preserve">The concepts of leadership </w:t>
      </w:r>
      <w:r w:rsidR="00E020CE" w:rsidRPr="00740FDD">
        <w:t xml:space="preserve">outlined in </w:t>
      </w:r>
      <w:r w:rsidR="00F54734" w:rsidRPr="00740FDD">
        <w:t xml:space="preserve">Kouzes and Posner’s </w:t>
      </w:r>
      <w:r w:rsidR="0050668C" w:rsidRPr="00740FDD">
        <w:t xml:space="preserve">(2012) </w:t>
      </w:r>
      <w:r w:rsidR="00F54734" w:rsidRPr="00740FDD">
        <w:t xml:space="preserve">book </w:t>
      </w:r>
      <w:r w:rsidR="00F54734" w:rsidRPr="00A233FA">
        <w:rPr>
          <w:i/>
        </w:rPr>
        <w:t>The Leadersh</w:t>
      </w:r>
      <w:r w:rsidR="0009565E" w:rsidRPr="00A233FA">
        <w:rPr>
          <w:i/>
        </w:rPr>
        <w:t>ip Challenge</w:t>
      </w:r>
      <w:r w:rsidR="0009565E" w:rsidRPr="00740FDD">
        <w:t xml:space="preserve"> are highly relevant to </w:t>
      </w:r>
      <w:r w:rsidR="00F54734" w:rsidRPr="00740FDD">
        <w:t xml:space="preserve">leadership philosophies </w:t>
      </w:r>
      <w:r w:rsidR="00F54734" w:rsidRPr="00740FDD">
        <w:lastRenderedPageBreak/>
        <w:t>related to</w:t>
      </w:r>
      <w:r w:rsidR="00BE4D6C">
        <w:t>,</w:t>
      </w:r>
      <w:r w:rsidR="00F54734" w:rsidRPr="00740FDD">
        <w:t xml:space="preserve"> </w:t>
      </w:r>
      <w:r w:rsidR="0050668C" w:rsidRPr="00740FDD">
        <w:t>and associated with</w:t>
      </w:r>
      <w:r w:rsidR="00BE4D6C">
        <w:t>,</w:t>
      </w:r>
      <w:r w:rsidR="0050668C" w:rsidRPr="00740FDD">
        <w:t xml:space="preserve"> </w:t>
      </w:r>
      <w:r w:rsidR="00F54734" w:rsidRPr="00740FDD">
        <w:t xml:space="preserve">advancing women in leadership at the highest levels in corporate organizations. </w:t>
      </w:r>
      <w:r w:rsidR="00A233FA">
        <w:t xml:space="preserve">Kouzes and Posner’s advice on leadership has been cited in tens of thousands of scholarly articles and is a cornerstone resource in leadership graduate programs nationwide.  </w:t>
      </w:r>
      <w:r w:rsidR="00F54734" w:rsidRPr="00740FDD">
        <w:t xml:space="preserve">This </w:t>
      </w:r>
      <w:r w:rsidR="00180C57">
        <w:t>paper</w:t>
      </w:r>
      <w:r w:rsidR="00F54734" w:rsidRPr="00740FDD">
        <w:t xml:space="preserve"> will explore the synergy between Kouzes and Posner’s (2102) exploration of the practices of exemplary leadership and the p</w:t>
      </w:r>
      <w:r w:rsidR="00B04ABA" w:rsidRPr="00740FDD">
        <w:t>ractices of women in leadership, as well as t</w:t>
      </w:r>
      <w:r w:rsidR="0050668C" w:rsidRPr="00740FDD">
        <w:t xml:space="preserve">he role of leaders overall </w:t>
      </w:r>
      <w:r w:rsidR="00F54734" w:rsidRPr="00740FDD">
        <w:t>as explored in the literature on women in leadership and t</w:t>
      </w:r>
      <w:r w:rsidR="00A233FA">
        <w:t>op leadership/top earner roles.</w:t>
      </w:r>
    </w:p>
    <w:p w:rsidR="00521F77" w:rsidRDefault="0050668C" w:rsidP="00521F77">
      <w:pPr>
        <w:pStyle w:val="Header"/>
        <w:spacing w:line="480" w:lineRule="auto"/>
        <w:ind w:firstLine="720"/>
      </w:pPr>
      <w:r w:rsidRPr="00740FDD">
        <w:t>T</w:t>
      </w:r>
      <w:r w:rsidR="00F54734" w:rsidRPr="00740FDD">
        <w:t xml:space="preserve">he relationship between Kouzes and Posner’s </w:t>
      </w:r>
      <w:r w:rsidRPr="00740FDD">
        <w:t xml:space="preserve">(2012) </w:t>
      </w:r>
      <w:r w:rsidR="00F54734" w:rsidRPr="00740FDD">
        <w:t>identified practices of exemplary leaders and how valuing these practices can help women overcome the barriers to advancemen</w:t>
      </w:r>
      <w:r w:rsidR="009E0724" w:rsidRPr="00740FDD">
        <w:t xml:space="preserve">t they face, while also assisting </w:t>
      </w:r>
      <w:r w:rsidR="00F54734" w:rsidRPr="00740FDD">
        <w:t xml:space="preserve">organizations </w:t>
      </w:r>
      <w:r w:rsidR="009E0724" w:rsidRPr="00740FDD">
        <w:t xml:space="preserve">in </w:t>
      </w:r>
      <w:r w:rsidR="00F54734" w:rsidRPr="00740FDD">
        <w:t>meet</w:t>
      </w:r>
      <w:r w:rsidR="009E0724" w:rsidRPr="00740FDD">
        <w:t>ing</w:t>
      </w:r>
      <w:r w:rsidR="00F54734" w:rsidRPr="00740FDD">
        <w:t xml:space="preserve"> the diversity goals </w:t>
      </w:r>
      <w:r w:rsidR="009E0724" w:rsidRPr="00740FDD">
        <w:t xml:space="preserve">that they </w:t>
      </w:r>
      <w:r w:rsidR="00F54734" w:rsidRPr="00740FDD">
        <w:t xml:space="preserve">so </w:t>
      </w:r>
      <w:r w:rsidR="009E0724" w:rsidRPr="00740FDD">
        <w:t xml:space="preserve">often </w:t>
      </w:r>
      <w:r w:rsidR="00F54734" w:rsidRPr="00740FDD">
        <w:t>articulate as a priority</w:t>
      </w:r>
      <w:r w:rsidRPr="00740FDD">
        <w:t xml:space="preserve"> will be explored</w:t>
      </w:r>
      <w:r w:rsidR="005F7DB9">
        <w:t xml:space="preserve">.  </w:t>
      </w:r>
      <w:r w:rsidR="00C55B69" w:rsidRPr="00740FDD">
        <w:t>Kouzes and Posner assert that through their review of the literature and extensive research which includes insights from top leaders and CEOs, that they have identified five practices of exemplary leadership whereby leaders; (1)</w:t>
      </w:r>
      <w:r w:rsidR="00AD5F44" w:rsidRPr="00740FDD">
        <w:t xml:space="preserve"> Model the way, (2) Inspire a </w:t>
      </w:r>
      <w:r w:rsidR="00C55B69" w:rsidRPr="00740FDD">
        <w:t xml:space="preserve">shared vision, (3) Challenge the process, (4) Enable others to act, and (5) Encourage the heart (p. 15). </w:t>
      </w:r>
      <w:r w:rsidR="0042294A" w:rsidRPr="00740FDD">
        <w:t xml:space="preserve">These practices will be discussed within the context of women’s leadership with particular focus on modeling the way, encouraging the heart and challenging the process, the practices most symbiotic with respect to women’s leadership.  </w:t>
      </w:r>
      <w:r w:rsidR="0000625F" w:rsidRPr="00740FDD">
        <w:t>Additional concepts will be addressed within the context of these five practices including; walking the talk (within th</w:t>
      </w:r>
      <w:r w:rsidR="00AD5F44" w:rsidRPr="00740FDD">
        <w:t>e context of modeling the way), power and privilege and gender barriers (within the</w:t>
      </w:r>
      <w:r w:rsidR="00476096" w:rsidRPr="00740FDD">
        <w:t xml:space="preserve"> con</w:t>
      </w:r>
      <w:r w:rsidR="00A82DFF" w:rsidRPr="00740FDD">
        <w:t xml:space="preserve">text of encouraging the heart) as well as seizing opportunities, fostering change, exercising outsight and psychological hardiness as fundamental constructs related to women’s roles in the highest echelons of corporate leadership. </w:t>
      </w:r>
      <w:r w:rsidR="00A82DFF" w:rsidRPr="00740FDD">
        <w:rPr>
          <w:rFonts w:eastAsia="Times"/>
        </w:rPr>
        <w:t>At the conclusion of this analysis, Kouzes and Posner’s constructs and the related streams of literature will be summarized and linked together</w:t>
      </w:r>
      <w:r w:rsidR="0048226F" w:rsidRPr="00740FDD">
        <w:rPr>
          <w:rFonts w:eastAsia="Times"/>
        </w:rPr>
        <w:t xml:space="preserve"> in terms of their relevance to fostering and retaining top female corporate talent</w:t>
      </w:r>
      <w:r w:rsidR="00A82DFF" w:rsidRPr="00740FDD">
        <w:rPr>
          <w:rFonts w:eastAsia="Times"/>
        </w:rPr>
        <w:t>.</w:t>
      </w:r>
    </w:p>
    <w:p w:rsidR="0052202F" w:rsidRPr="00521F77" w:rsidRDefault="0052202F" w:rsidP="00913445">
      <w:pPr>
        <w:pStyle w:val="Header"/>
        <w:spacing w:line="480" w:lineRule="auto"/>
        <w:jc w:val="center"/>
        <w:rPr>
          <w:b/>
        </w:rPr>
      </w:pPr>
      <w:r w:rsidRPr="00740FDD">
        <w:rPr>
          <w:b/>
        </w:rPr>
        <w:lastRenderedPageBreak/>
        <w:t>Model the Way</w:t>
      </w:r>
    </w:p>
    <w:p w:rsidR="00A82DFF" w:rsidRPr="00740FDD" w:rsidRDefault="00BE4D6C" w:rsidP="00681A65">
      <w:pPr>
        <w:pStyle w:val="Header"/>
        <w:spacing w:line="480" w:lineRule="auto"/>
        <w:ind w:firstLine="720"/>
        <w:rPr>
          <w:color w:val="000000"/>
          <w:bdr w:val="none" w:sz="0" w:space="0" w:color="auto" w:frame="1"/>
          <w:shd w:val="clear" w:color="auto" w:fill="FFFFFF"/>
        </w:rPr>
      </w:pPr>
      <w:r>
        <w:t>Kouzes and Posner’s (2012)</w:t>
      </w:r>
      <w:r w:rsidR="0052202F" w:rsidRPr="00740FDD">
        <w:t xml:space="preserve"> focus </w:t>
      </w:r>
      <w:r>
        <w:t xml:space="preserve">in </w:t>
      </w:r>
      <w:r w:rsidR="0052202F" w:rsidRPr="00740FDD">
        <w:t>chapter 3 is setting the exa</w:t>
      </w:r>
      <w:r>
        <w:t xml:space="preserve">mple.  Kouzes and Posner </w:t>
      </w:r>
      <w:r w:rsidR="0052202F" w:rsidRPr="00740FDD">
        <w:t>explain that in order to set the example, leaders need to live the shared values and teach others to model the</w:t>
      </w:r>
      <w:r>
        <w:t>se</w:t>
      </w:r>
      <w:r w:rsidR="0052202F" w:rsidRPr="00740FDD">
        <w:t xml:space="preserve"> values (p. 75). </w:t>
      </w:r>
      <w:r>
        <w:t xml:space="preserve"> Setting the example</w:t>
      </w:r>
      <w:r w:rsidR="006E654C" w:rsidRPr="00740FDD">
        <w:t xml:space="preserve"> has particular relevance </w:t>
      </w:r>
      <w:r>
        <w:t>i</w:t>
      </w:r>
      <w:r w:rsidR="006E654C" w:rsidRPr="00740FDD">
        <w:t>n terms of credibility</w:t>
      </w:r>
      <w:r>
        <w:t>,</w:t>
      </w:r>
      <w:r w:rsidR="006E654C" w:rsidRPr="00740FDD">
        <w:t xml:space="preserve"> but also</w:t>
      </w:r>
      <w:r>
        <w:t xml:space="preserve"> in terms of</w:t>
      </w:r>
      <w:r w:rsidR="006E654C" w:rsidRPr="00740FDD">
        <w:t xml:space="preserve"> positive organizational change in </w:t>
      </w:r>
      <w:r>
        <w:t xml:space="preserve">relation to </w:t>
      </w:r>
      <w:r w:rsidR="006E654C" w:rsidRPr="00740FDD">
        <w:t xml:space="preserve">walking the talk related to increasing diversity and specifically, family and work-life-balance initiatives.  </w:t>
      </w:r>
      <w:r w:rsidR="00A82DFF" w:rsidRPr="00740FDD">
        <w:rPr>
          <w:color w:val="000000"/>
          <w:bdr w:val="none" w:sz="0" w:space="0" w:color="auto" w:frame="1"/>
          <w:shd w:val="clear" w:color="auto" w:fill="FFFFFF"/>
        </w:rPr>
        <w:t>Many companies tout the value of diversity but then fail to implement</w:t>
      </w:r>
      <w:r>
        <w:rPr>
          <w:color w:val="000000"/>
          <w:bdr w:val="none" w:sz="0" w:space="0" w:color="auto" w:frame="1"/>
          <w:shd w:val="clear" w:color="auto" w:fill="FFFFFF"/>
        </w:rPr>
        <w:t xml:space="preserve"> and support</w:t>
      </w:r>
      <w:r w:rsidR="00A82DFF" w:rsidRPr="00740FDD">
        <w:rPr>
          <w:color w:val="000000"/>
          <w:bdr w:val="none" w:sz="0" w:space="0" w:color="auto" w:frame="1"/>
          <w:shd w:val="clear" w:color="auto" w:fill="FFFFFF"/>
        </w:rPr>
        <w:t xml:space="preserve"> policies </w:t>
      </w:r>
      <w:r w:rsidR="00C13B4A" w:rsidRPr="00740FDD">
        <w:rPr>
          <w:color w:val="000000"/>
          <w:bdr w:val="none" w:sz="0" w:space="0" w:color="auto" w:frame="1"/>
          <w:shd w:val="clear" w:color="auto" w:fill="FFFFFF"/>
        </w:rPr>
        <w:t>and practices</w:t>
      </w:r>
      <w:r>
        <w:rPr>
          <w:color w:val="000000"/>
          <w:bdr w:val="none" w:sz="0" w:space="0" w:color="auto" w:frame="1"/>
          <w:shd w:val="clear" w:color="auto" w:fill="FFFFFF"/>
        </w:rPr>
        <w:t xml:space="preserve"> aimed at </w:t>
      </w:r>
      <w:r w:rsidR="00A82DFF" w:rsidRPr="00740FDD">
        <w:rPr>
          <w:color w:val="000000"/>
          <w:bdr w:val="none" w:sz="0" w:space="0" w:color="auto" w:frame="1"/>
          <w:shd w:val="clear" w:color="auto" w:fill="FFFFFF"/>
        </w:rPr>
        <w:t>increas</w:t>
      </w:r>
      <w:r>
        <w:rPr>
          <w:color w:val="000000"/>
          <w:bdr w:val="none" w:sz="0" w:space="0" w:color="auto" w:frame="1"/>
          <w:shd w:val="clear" w:color="auto" w:fill="FFFFFF"/>
        </w:rPr>
        <w:t xml:space="preserve">ing </w:t>
      </w:r>
      <w:r w:rsidR="00A82DFF" w:rsidRPr="00740FDD">
        <w:rPr>
          <w:color w:val="000000"/>
          <w:bdr w:val="none" w:sz="0" w:space="0" w:color="auto" w:frame="1"/>
          <w:shd w:val="clear" w:color="auto" w:fill="FFFFFF"/>
        </w:rPr>
        <w:t xml:space="preserve">diversity </w:t>
      </w:r>
      <w:r>
        <w:rPr>
          <w:color w:val="000000"/>
          <w:bdr w:val="none" w:sz="0" w:space="0" w:color="auto" w:frame="1"/>
          <w:shd w:val="clear" w:color="auto" w:fill="FFFFFF"/>
        </w:rPr>
        <w:t>w</w:t>
      </w:r>
      <w:r w:rsidR="00A82DFF" w:rsidRPr="00740FDD">
        <w:rPr>
          <w:color w:val="000000"/>
          <w:bdr w:val="none" w:sz="0" w:space="0" w:color="auto" w:frame="1"/>
          <w:shd w:val="clear" w:color="auto" w:fill="FFFFFF"/>
        </w:rPr>
        <w:t xml:space="preserve">ithin the organization. </w:t>
      </w:r>
      <w:r w:rsidR="00C13B4A" w:rsidRPr="00740FDD">
        <w:rPr>
          <w:color w:val="000000"/>
          <w:bdr w:val="none" w:sz="0" w:space="0" w:color="auto" w:frame="1"/>
          <w:shd w:val="clear" w:color="auto" w:fill="FFFFFF"/>
        </w:rPr>
        <w:t xml:space="preserve">This issue </w:t>
      </w:r>
      <w:r w:rsidR="00A82DFF" w:rsidRPr="00740FDD">
        <w:rPr>
          <w:color w:val="000000"/>
          <w:bdr w:val="none" w:sz="0" w:space="0" w:color="auto" w:frame="1"/>
          <w:shd w:val="clear" w:color="auto" w:fill="FFFFFF"/>
        </w:rPr>
        <w:t xml:space="preserve">relates directly to an over-riding theme of Kouzes and Posner’s book which is </w:t>
      </w:r>
      <w:r w:rsidR="00C13B4A" w:rsidRPr="00740FDD">
        <w:rPr>
          <w:color w:val="000000"/>
          <w:bdr w:val="none" w:sz="0" w:space="0" w:color="auto" w:frame="1"/>
          <w:shd w:val="clear" w:color="auto" w:fill="FFFFFF"/>
        </w:rPr>
        <w:t xml:space="preserve">credibility and </w:t>
      </w:r>
      <w:r w:rsidR="00A82DFF" w:rsidRPr="00740FDD">
        <w:rPr>
          <w:color w:val="000000"/>
          <w:bdr w:val="none" w:sz="0" w:space="0" w:color="auto" w:frame="1"/>
          <w:shd w:val="clear" w:color="auto" w:fill="FFFFFF"/>
        </w:rPr>
        <w:t xml:space="preserve">walking the talk.  As Kouzes and Posner explain “credibility is the foundation of leadership” (p. 37). </w:t>
      </w:r>
    </w:p>
    <w:p w:rsidR="00462551" w:rsidRDefault="00681A65" w:rsidP="00681A65">
      <w:pPr>
        <w:pStyle w:val="Header"/>
        <w:spacing w:line="480" w:lineRule="auto"/>
        <w:ind w:firstLine="720"/>
      </w:pPr>
      <w:r w:rsidRPr="00740FDD">
        <w:t>P</w:t>
      </w:r>
      <w:r w:rsidR="00C13B4A" w:rsidRPr="00740FDD">
        <w:t>rominent feminist legal scholar, author</w:t>
      </w:r>
      <w:r w:rsidR="002A045B">
        <w:t>,</w:t>
      </w:r>
      <w:r w:rsidR="00C13B4A" w:rsidRPr="00740FDD">
        <w:t xml:space="preserve"> </w:t>
      </w:r>
      <w:r w:rsidR="002A045B">
        <w:t>and founding direct of</w:t>
      </w:r>
      <w:r w:rsidR="00D96F7E">
        <w:t xml:space="preserve"> the Center for Work </w:t>
      </w:r>
      <w:r w:rsidRPr="00740FDD">
        <w:t xml:space="preserve">Life Law, Joan C. Williams is one of the most respected and cited voices in both scholarship and the mainstream media in terms of issues related to the barriers women in the workforce face. Williams </w:t>
      </w:r>
      <w:r w:rsidR="00D96F7E">
        <w:t xml:space="preserve">has </w:t>
      </w:r>
      <w:r w:rsidRPr="00740FDD">
        <w:t>present</w:t>
      </w:r>
      <w:r w:rsidR="00D96F7E">
        <w:t>ed</w:t>
      </w:r>
      <w:r w:rsidRPr="00740FDD">
        <w:t xml:space="preserve"> the findings of her research </w:t>
      </w:r>
      <w:r w:rsidR="00D96F7E">
        <w:t xml:space="preserve">over two decades </w:t>
      </w:r>
      <w:r w:rsidRPr="00740FDD">
        <w:t>in scholarly books and articles</w:t>
      </w:r>
      <w:r w:rsidR="00D96F7E">
        <w:t>,</w:t>
      </w:r>
      <w:r w:rsidRPr="00740FDD">
        <w:t xml:space="preserve"> as well as on popular </w:t>
      </w:r>
      <w:r w:rsidR="0009565E" w:rsidRPr="00740FDD">
        <w:t xml:space="preserve">mainstream </w:t>
      </w:r>
      <w:r w:rsidRPr="00740FDD">
        <w:t>social media video platforms</w:t>
      </w:r>
      <w:r w:rsidR="004E2AC4">
        <w:t>.  I</w:t>
      </w:r>
      <w:r w:rsidR="00876EA7" w:rsidRPr="00740FDD">
        <w:t xml:space="preserve">n </w:t>
      </w:r>
      <w:r w:rsidR="000D4926" w:rsidRPr="00740FDD">
        <w:t>a panel discussion on YouTube focused on what women need to know to navigate gender bias at work (Williams, 2014)</w:t>
      </w:r>
      <w:r w:rsidRPr="00740FDD">
        <w:t xml:space="preserve"> </w:t>
      </w:r>
      <w:r w:rsidR="00F236FA" w:rsidRPr="00740FDD">
        <w:t xml:space="preserve">explains </w:t>
      </w:r>
      <w:r w:rsidR="00462551">
        <w:t xml:space="preserve">how early in her career, she was </w:t>
      </w:r>
      <w:r w:rsidRPr="00740FDD">
        <w:t>discreet about</w:t>
      </w:r>
      <w:r w:rsidR="00F675A9">
        <w:t xml:space="preserve"> any</w:t>
      </w:r>
      <w:r w:rsidRPr="00740FDD">
        <w:t xml:space="preserve"> family responsibilities</w:t>
      </w:r>
      <w:r w:rsidR="00462551">
        <w:t xml:space="preserve"> </w:t>
      </w:r>
      <w:r w:rsidR="00F675A9">
        <w:t xml:space="preserve">that pulled her away from work </w:t>
      </w:r>
      <w:r w:rsidR="00462551">
        <w:t>during work hours,</w:t>
      </w:r>
      <w:r w:rsidRPr="00740FDD">
        <w:t xml:space="preserve"> such as doctors’ appointments for her children.  </w:t>
      </w:r>
      <w:r w:rsidR="00F236FA" w:rsidRPr="00740FDD">
        <w:t xml:space="preserve">Williams </w:t>
      </w:r>
      <w:r w:rsidRPr="00740FDD">
        <w:t>explain</w:t>
      </w:r>
      <w:r w:rsidR="00462551">
        <w:t>s</w:t>
      </w:r>
      <w:r w:rsidRPr="00740FDD">
        <w:t xml:space="preserve"> how later in her career, </w:t>
      </w:r>
      <w:r w:rsidR="00F236FA" w:rsidRPr="00740FDD">
        <w:t xml:space="preserve">once </w:t>
      </w:r>
      <w:r w:rsidRPr="00740FDD">
        <w:t xml:space="preserve">she </w:t>
      </w:r>
      <w:r w:rsidR="00F236FA" w:rsidRPr="00740FDD">
        <w:t xml:space="preserve">had achieved </w:t>
      </w:r>
      <w:r w:rsidR="00C13B4A" w:rsidRPr="00740FDD">
        <w:t xml:space="preserve">leadership roles and had professional </w:t>
      </w:r>
      <w:r w:rsidR="00462551">
        <w:t>influence, she mad</w:t>
      </w:r>
      <w:r w:rsidRPr="00740FDD">
        <w:t xml:space="preserve">e a point to put her family obligations </w:t>
      </w:r>
      <w:r w:rsidR="00462551">
        <w:t>openly on her work</w:t>
      </w:r>
      <w:r w:rsidRPr="00740FDD">
        <w:t xml:space="preserve"> calendar for all to see.  </w:t>
      </w:r>
      <w:r w:rsidR="00BD02E6" w:rsidRPr="00740FDD">
        <w:t>Williams</w:t>
      </w:r>
      <w:r w:rsidR="00F236FA" w:rsidRPr="00740FDD">
        <w:t xml:space="preserve"> </w:t>
      </w:r>
      <w:r w:rsidRPr="00740FDD">
        <w:t>point was tha</w:t>
      </w:r>
      <w:r w:rsidR="00F236FA" w:rsidRPr="00740FDD">
        <w:t xml:space="preserve">t leaders have a responsibility, especially when they </w:t>
      </w:r>
      <w:r w:rsidRPr="00740FDD">
        <w:t xml:space="preserve">and the ability to affect change, </w:t>
      </w:r>
      <w:r w:rsidR="00F236FA" w:rsidRPr="00740FDD">
        <w:t>to do so.  N</w:t>
      </w:r>
      <w:r w:rsidRPr="00740FDD">
        <w:t xml:space="preserve">ot </w:t>
      </w:r>
      <w:r w:rsidR="00462551">
        <w:t xml:space="preserve">only </w:t>
      </w:r>
      <w:r w:rsidRPr="00740FDD">
        <w:t xml:space="preserve">through implementing policies, but </w:t>
      </w:r>
      <w:r w:rsidR="00462551">
        <w:t>also through their actions by modeling the way.</w:t>
      </w:r>
    </w:p>
    <w:p w:rsidR="00AF54C1" w:rsidRPr="00740FDD" w:rsidRDefault="00681A65" w:rsidP="00681A65">
      <w:pPr>
        <w:pStyle w:val="Header"/>
        <w:spacing w:line="480" w:lineRule="auto"/>
        <w:ind w:firstLine="720"/>
      </w:pPr>
      <w:r w:rsidRPr="00740FDD">
        <w:lastRenderedPageBreak/>
        <w:t xml:space="preserve">Similarly, hip-hop mogul and author Russell Simmons </w:t>
      </w:r>
      <w:r w:rsidR="00F236FA" w:rsidRPr="00740FDD">
        <w:t xml:space="preserve">(2014) </w:t>
      </w:r>
      <w:r w:rsidRPr="00740FDD">
        <w:t>espouses</w:t>
      </w:r>
      <w:r w:rsidR="0009565E" w:rsidRPr="00740FDD">
        <w:t xml:space="preserve"> </w:t>
      </w:r>
      <w:r w:rsidRPr="00740FDD">
        <w:t xml:space="preserve">the value of </w:t>
      </w:r>
      <w:r w:rsidR="006542EE" w:rsidRPr="00740FDD">
        <w:t xml:space="preserve">life </w:t>
      </w:r>
      <w:r w:rsidRPr="00740FDD">
        <w:t>balance in his company</w:t>
      </w:r>
      <w:r w:rsidR="00F236FA" w:rsidRPr="00740FDD">
        <w:t xml:space="preserve">, but </w:t>
      </w:r>
      <w:r w:rsidR="004962E5" w:rsidRPr="00740FDD">
        <w:t xml:space="preserve">then </w:t>
      </w:r>
      <w:r w:rsidRPr="00740FDD">
        <w:t xml:space="preserve">goes </w:t>
      </w:r>
      <w:r w:rsidR="00876EA7" w:rsidRPr="00740FDD">
        <w:t>further</w:t>
      </w:r>
      <w:r w:rsidRPr="00740FDD">
        <w:t xml:space="preserve"> to model the way </w:t>
      </w:r>
      <w:r w:rsidR="004962E5" w:rsidRPr="00740FDD">
        <w:t xml:space="preserve">and walk the talk, </w:t>
      </w:r>
      <w:r w:rsidRPr="00740FDD">
        <w:t>by putting his daily yoga classes on his public schedule and letting everyone know that there is no appointment or urgent business issue that he is willing to cancel his yoga class for.  This models his vision of work-life balance in a very tangible way which allows others to make similar choic</w:t>
      </w:r>
      <w:r w:rsidR="00876EA7" w:rsidRPr="00740FDD">
        <w:t xml:space="preserve">es without fear of stigmas or </w:t>
      </w:r>
      <w:r w:rsidRPr="00740FDD">
        <w:t>unspoken repercussion</w:t>
      </w:r>
      <w:r w:rsidR="00876EA7" w:rsidRPr="00740FDD">
        <w:t>s</w:t>
      </w:r>
      <w:r w:rsidRPr="00740FDD">
        <w:t xml:space="preserve">.  </w:t>
      </w:r>
    </w:p>
    <w:p w:rsidR="00F54734" w:rsidRPr="00740FDD" w:rsidRDefault="006542EE" w:rsidP="00AF54C1">
      <w:pPr>
        <w:pStyle w:val="Header"/>
        <w:spacing w:line="480" w:lineRule="auto"/>
        <w:ind w:firstLine="720"/>
      </w:pPr>
      <w:r w:rsidRPr="00740FDD">
        <w:t>The</w:t>
      </w:r>
      <w:r w:rsidR="004962E5" w:rsidRPr="00740FDD">
        <w:t xml:space="preserve"> behaviors of the aforementioned leaders are </w:t>
      </w:r>
      <w:r w:rsidR="00AF54C1" w:rsidRPr="00740FDD">
        <w:t>reflected in Kouzes and Posner (2012</w:t>
      </w:r>
      <w:r w:rsidR="004962E5" w:rsidRPr="00740FDD">
        <w:t xml:space="preserve">) where the authors punctuate the importance of modeling the way asserting leaders should </w:t>
      </w:r>
      <w:r w:rsidR="00AF54C1" w:rsidRPr="00740FDD">
        <w:t>“make sure your calendar, your meetings, your interviews, your emails, and all other ways you spend your time reflect what you say is important”</w:t>
      </w:r>
      <w:r w:rsidR="00F675A9">
        <w:t xml:space="preserve"> (p. 96)</w:t>
      </w:r>
      <w:r w:rsidR="00AF54C1" w:rsidRPr="00740FDD">
        <w:t>.  Certainly this relates to specific business r</w:t>
      </w:r>
      <w:r w:rsidRPr="00740FDD">
        <w:t xml:space="preserve">elated issues, but as noted in the </w:t>
      </w:r>
      <w:r w:rsidR="00F675A9">
        <w:t xml:space="preserve">aforementioned </w:t>
      </w:r>
      <w:r w:rsidR="00AF54C1" w:rsidRPr="00740FDD">
        <w:t xml:space="preserve">examples, it also </w:t>
      </w:r>
      <w:r w:rsidRPr="00740FDD">
        <w:t xml:space="preserve">applies </w:t>
      </w:r>
      <w:r w:rsidR="00AF54C1" w:rsidRPr="00740FDD">
        <w:t>to leadership values that influence attitudes and ultimately behavior. As Kouzes and Posner note in regards to leaders, “</w:t>
      </w:r>
      <w:r w:rsidR="00BD02E6" w:rsidRPr="00740FDD">
        <w:t>people watch your every action and</w:t>
      </w:r>
      <w:r w:rsidR="00AF54C1" w:rsidRPr="00740FDD">
        <w:t xml:space="preserve"> they’re trying to determine if you’re serious about what you say” (p. 74).  This is what is meant by living your shared v</w:t>
      </w:r>
      <w:r w:rsidR="009C0B67" w:rsidRPr="00740FDD">
        <w:t xml:space="preserve">alues and </w:t>
      </w:r>
      <w:r w:rsidR="00AF54C1" w:rsidRPr="00740FDD">
        <w:t>walking the talk.</w:t>
      </w:r>
    </w:p>
    <w:p w:rsidR="001034FB" w:rsidRPr="00740FDD" w:rsidRDefault="001034FB" w:rsidP="00913445">
      <w:pPr>
        <w:pStyle w:val="Header"/>
        <w:spacing w:line="480" w:lineRule="auto"/>
        <w:jc w:val="center"/>
        <w:rPr>
          <w:b/>
        </w:rPr>
      </w:pPr>
      <w:r w:rsidRPr="00740FDD">
        <w:rPr>
          <w:b/>
        </w:rPr>
        <w:t>Walk the Talk</w:t>
      </w:r>
    </w:p>
    <w:p w:rsidR="00BD02E6" w:rsidRPr="00740FDD" w:rsidRDefault="001034FB" w:rsidP="00AF54C1">
      <w:pPr>
        <w:pStyle w:val="Header"/>
        <w:spacing w:line="480" w:lineRule="auto"/>
        <w:ind w:firstLine="720"/>
      </w:pPr>
      <w:r w:rsidRPr="00740FDD">
        <w:t>This concept of walking the talk i</w:t>
      </w:r>
      <w:r w:rsidR="00AF54C1" w:rsidRPr="00740FDD">
        <w:t>s crucial in moving family-friendly and work-life-</w:t>
      </w:r>
      <w:r w:rsidRPr="00740FDD">
        <w:t>b</w:t>
      </w:r>
      <w:r w:rsidR="00AF54C1" w:rsidRPr="00740FDD">
        <w:t xml:space="preserve">alance initiatives from </w:t>
      </w:r>
      <w:r w:rsidR="00ED2F64" w:rsidRPr="00740FDD">
        <w:t xml:space="preserve">theoretical </w:t>
      </w:r>
      <w:r w:rsidR="00AF54C1" w:rsidRPr="00740FDD">
        <w:t>polic</w:t>
      </w:r>
      <w:r w:rsidR="00ED2F64" w:rsidRPr="00740FDD">
        <w:t xml:space="preserve">ies </w:t>
      </w:r>
      <w:r w:rsidR="00AF54C1" w:rsidRPr="00740FDD">
        <w:t xml:space="preserve">to </w:t>
      </w:r>
      <w:r w:rsidR="00ED2F64" w:rsidRPr="00740FDD">
        <w:t xml:space="preserve">pragmatic </w:t>
      </w:r>
      <w:r w:rsidR="00AF54C1" w:rsidRPr="00740FDD">
        <w:t>practice</w:t>
      </w:r>
      <w:r w:rsidR="00ED2F64" w:rsidRPr="00740FDD">
        <w:t>s</w:t>
      </w:r>
      <w:r w:rsidR="006542EE" w:rsidRPr="00740FDD">
        <w:t xml:space="preserve"> which serve to support women’s organizational success</w:t>
      </w:r>
      <w:r w:rsidR="00ED2F64" w:rsidRPr="00740FDD">
        <w:t xml:space="preserve">.  This offers explanation as to </w:t>
      </w:r>
      <w:r w:rsidR="00AF54C1" w:rsidRPr="00740FDD">
        <w:t xml:space="preserve">why there was so much </w:t>
      </w:r>
      <w:r w:rsidR="0009565E" w:rsidRPr="00740FDD">
        <w:t xml:space="preserve">public </w:t>
      </w:r>
      <w:r w:rsidR="00AF54C1" w:rsidRPr="00740FDD">
        <w:t xml:space="preserve">controversy </w:t>
      </w:r>
      <w:r w:rsidR="000140F8" w:rsidRPr="00740FDD">
        <w:t>and critic</w:t>
      </w:r>
      <w:r w:rsidR="0009565E" w:rsidRPr="00740FDD">
        <w:t>ism</w:t>
      </w:r>
      <w:r w:rsidR="000140F8" w:rsidRPr="00740FDD">
        <w:t xml:space="preserve"> </w:t>
      </w:r>
      <w:r w:rsidR="00AF54C1" w:rsidRPr="00740FDD">
        <w:t xml:space="preserve">when </w:t>
      </w:r>
      <w:r w:rsidR="000140F8" w:rsidRPr="00740FDD">
        <w:t>Yahoo</w:t>
      </w:r>
      <w:r w:rsidR="00AF54C1" w:rsidRPr="00740FDD">
        <w:t xml:space="preserve"> C</w:t>
      </w:r>
      <w:r w:rsidR="00E925D8" w:rsidRPr="00740FDD">
        <w:t>hief Executive Officer (C</w:t>
      </w:r>
      <w:r w:rsidR="00AF54C1" w:rsidRPr="00740FDD">
        <w:t>EO</w:t>
      </w:r>
      <w:r w:rsidR="00E925D8" w:rsidRPr="00740FDD">
        <w:t>)</w:t>
      </w:r>
      <w:r w:rsidR="00AF54C1" w:rsidRPr="00740FDD">
        <w:t xml:space="preserve"> Marissa Mayer</w:t>
      </w:r>
      <w:r w:rsidR="000140F8" w:rsidRPr="00740FDD">
        <w:t xml:space="preserve"> announced that she would be taking two weeks of maternity leave and working throughout</w:t>
      </w:r>
      <w:r w:rsidR="00E925D8" w:rsidRPr="00740FDD">
        <w:t xml:space="preserve"> that truncated maternity leave</w:t>
      </w:r>
      <w:r w:rsidR="000140F8" w:rsidRPr="00740FDD">
        <w:t xml:space="preserve"> after the birth of her twins. Mayer had been</w:t>
      </w:r>
      <w:r w:rsidR="009A4071" w:rsidRPr="00740FDD">
        <w:t xml:space="preserve"> responsible for implementing</w:t>
      </w:r>
      <w:r w:rsidR="000140F8" w:rsidRPr="00740FDD">
        <w:t xml:space="preserve"> family-friendly policies </w:t>
      </w:r>
      <w:r w:rsidR="009A4071" w:rsidRPr="00740FDD">
        <w:t xml:space="preserve">such </w:t>
      </w:r>
      <w:r w:rsidR="000140F8" w:rsidRPr="00740FDD">
        <w:t>as doubl</w:t>
      </w:r>
      <w:r w:rsidR="009A4071" w:rsidRPr="00740FDD">
        <w:t>ing Yahoo’s</w:t>
      </w:r>
      <w:r w:rsidR="000140F8" w:rsidRPr="00740FDD">
        <w:t xml:space="preserve"> maternity leave from 8 to 16 weeks of paid time off. The </w:t>
      </w:r>
      <w:r w:rsidR="009A4071" w:rsidRPr="00740FDD">
        <w:t xml:space="preserve">controversy and criticism that has emerged </w:t>
      </w:r>
      <w:r w:rsidR="002B0A69" w:rsidRPr="00740FDD">
        <w:t xml:space="preserve">regarding her public </w:t>
      </w:r>
      <w:r w:rsidR="002B0A69" w:rsidRPr="00740FDD">
        <w:lastRenderedPageBreak/>
        <w:t xml:space="preserve">position on her maternity leave </w:t>
      </w:r>
      <w:r w:rsidR="000140F8" w:rsidRPr="00740FDD">
        <w:t xml:space="preserve">is </w:t>
      </w:r>
      <w:r w:rsidR="009A4071" w:rsidRPr="00740FDD">
        <w:t xml:space="preserve">relative to </w:t>
      </w:r>
      <w:r w:rsidR="000140F8" w:rsidRPr="00740FDD">
        <w:t>Mayer</w:t>
      </w:r>
      <w:r w:rsidR="009A4071" w:rsidRPr="00740FDD">
        <w:t>’s</w:t>
      </w:r>
      <w:r w:rsidR="000140F8" w:rsidRPr="00740FDD">
        <w:t xml:space="preserve"> </w:t>
      </w:r>
      <w:r w:rsidR="009A4071" w:rsidRPr="00740FDD">
        <w:t xml:space="preserve">position as </w:t>
      </w:r>
      <w:r w:rsidR="000140F8" w:rsidRPr="00740FDD">
        <w:t xml:space="preserve">a role model </w:t>
      </w:r>
      <w:r w:rsidR="009A4071" w:rsidRPr="00740FDD">
        <w:t xml:space="preserve">within women’s advanced leadership.  As such, </w:t>
      </w:r>
      <w:r w:rsidR="000140F8" w:rsidRPr="00740FDD">
        <w:t>everyone is watching her behavior</w:t>
      </w:r>
      <w:r w:rsidR="009A4071" w:rsidRPr="00740FDD">
        <w:t xml:space="preserve"> and her c</w:t>
      </w:r>
      <w:r w:rsidR="000140F8" w:rsidRPr="00740FDD">
        <w:t>hoice</w:t>
      </w:r>
      <w:r w:rsidR="009A4071" w:rsidRPr="00740FDD">
        <w:t>s</w:t>
      </w:r>
      <w:r w:rsidR="002B0A69" w:rsidRPr="00740FDD">
        <w:t xml:space="preserve"> which</w:t>
      </w:r>
      <w:r w:rsidR="009A4071" w:rsidRPr="00740FDD">
        <w:t xml:space="preserve"> are seen a</w:t>
      </w:r>
      <w:r w:rsidR="000140F8" w:rsidRPr="00740FDD">
        <w:t>s more than a women’s personal choice</w:t>
      </w:r>
      <w:r w:rsidR="009A4071" w:rsidRPr="00740FDD">
        <w:t xml:space="preserve"> because of the potential impact and precedent resulting from the behavior</w:t>
      </w:r>
      <w:r w:rsidR="000140F8" w:rsidRPr="00740FDD">
        <w:t xml:space="preserve">.  As Kouzes and Posner (2012) note, “The power of the leader’s personal example can’t be stressed enough” (p. 75). </w:t>
      </w:r>
    </w:p>
    <w:p w:rsidR="00F4765A" w:rsidRDefault="000140F8" w:rsidP="00F4765A">
      <w:pPr>
        <w:pStyle w:val="Header"/>
        <w:spacing w:line="480" w:lineRule="auto"/>
        <w:ind w:firstLine="720"/>
      </w:pPr>
      <w:r w:rsidRPr="00740FDD">
        <w:t>Many family and work advocates expressed disappointment in Mayer’s announcement for this reason. A</w:t>
      </w:r>
      <w:r w:rsidR="00AF54C1" w:rsidRPr="00740FDD">
        <w:t>nne Weisberg, senior vice-president of the Families and Work Institute in New York</w:t>
      </w:r>
      <w:r w:rsidRPr="00740FDD">
        <w:t xml:space="preserve"> expressed her disappointment with Mayer’s decision </w:t>
      </w:r>
      <w:r w:rsidR="00BD02E6" w:rsidRPr="00740FDD">
        <w:t xml:space="preserve">in a September 2015 interview with the Guardian asserting </w:t>
      </w:r>
      <w:r w:rsidRPr="00740FDD">
        <w:t>“</w:t>
      </w:r>
      <w:r w:rsidR="00AF54C1" w:rsidRPr="00740FDD">
        <w:t>She’s a role model and I think she should take whatever Yahoo’s parental leave is – the mark of a great leader is that they have a strong team and don’t need to be</w:t>
      </w:r>
      <w:r w:rsidRPr="00740FDD">
        <w:t xml:space="preserve"> there all the time themselves”.  In this </w:t>
      </w:r>
      <w:r w:rsidR="00BD02E6" w:rsidRPr="00740FDD">
        <w:t xml:space="preserve">example, it can be argued that </w:t>
      </w:r>
      <w:r w:rsidRPr="00740FDD">
        <w:t>the values Mayer is living are not</w:t>
      </w:r>
      <w:r w:rsidR="00BD02E6" w:rsidRPr="00740FDD">
        <w:t xml:space="preserve"> aligned with her stated vision and policies.  Not only do her actions suggest that in spite of the increased benefits she has implemented as CEO, in practice,</w:t>
      </w:r>
      <w:r w:rsidRPr="00740FDD">
        <w:t xml:space="preserve"> women don’t need the</w:t>
      </w:r>
      <w:r w:rsidR="00BD02E6" w:rsidRPr="00740FDD">
        <w:t xml:space="preserve"> time, but on a larger scale this choice</w:t>
      </w:r>
      <w:r w:rsidRPr="00740FDD">
        <w:t xml:space="preserve"> affects every </w:t>
      </w:r>
      <w:r w:rsidR="00BD02E6" w:rsidRPr="00740FDD">
        <w:t>person’s</w:t>
      </w:r>
      <w:r w:rsidRPr="00740FDD">
        <w:t xml:space="preserve"> morale in the company</w:t>
      </w:r>
      <w:r w:rsidR="00BD02E6" w:rsidRPr="00740FDD">
        <w:t xml:space="preserve"> as it suggests </w:t>
      </w:r>
      <w:r w:rsidRPr="00740FDD">
        <w:t xml:space="preserve">that they can’t </w:t>
      </w:r>
      <w:r w:rsidR="00BD02E6" w:rsidRPr="00740FDD">
        <w:t>be successful</w:t>
      </w:r>
      <w:r w:rsidRPr="00740FDD">
        <w:t xml:space="preserve"> </w:t>
      </w:r>
      <w:r w:rsidR="00386AA6" w:rsidRPr="00740FDD">
        <w:t xml:space="preserve">or fully productive </w:t>
      </w:r>
      <w:r w:rsidRPr="00740FDD">
        <w:t xml:space="preserve">without </w:t>
      </w:r>
      <w:r w:rsidR="0027506E" w:rsidRPr="00740FDD">
        <w:t>Mayer</w:t>
      </w:r>
      <w:r w:rsidRPr="00740FDD">
        <w:t xml:space="preserve">.  How demoralizing that message must be to both the men and women who support Yahoo’s initiatives and Mayer’s vision. Weisberg goes on to assert that </w:t>
      </w:r>
      <w:r w:rsidR="00AF54C1" w:rsidRPr="00740FDD">
        <w:t xml:space="preserve">how corporate leaders handle the issue of parental leave is “hugely symbolic” for their own employees and, in the case of </w:t>
      </w:r>
      <w:r w:rsidR="00BB70D7" w:rsidRPr="00740FDD">
        <w:t>a female boss, women everywhere.</w:t>
      </w:r>
    </w:p>
    <w:p w:rsidR="00F4765A" w:rsidRPr="00740FDD" w:rsidRDefault="00F4765A" w:rsidP="00F4765A">
      <w:pPr>
        <w:pStyle w:val="Header"/>
        <w:spacing w:line="480" w:lineRule="auto"/>
        <w:jc w:val="center"/>
        <w:rPr>
          <w:b/>
        </w:rPr>
      </w:pPr>
      <w:r w:rsidRPr="00740FDD">
        <w:rPr>
          <w:b/>
        </w:rPr>
        <w:t>Encourage the Heart/Feel Your Passion</w:t>
      </w:r>
    </w:p>
    <w:p w:rsidR="00F4765A" w:rsidRDefault="00F4765A" w:rsidP="00F4765A">
      <w:pPr>
        <w:pStyle w:val="Header"/>
        <w:spacing w:line="480" w:lineRule="auto"/>
        <w:rPr>
          <w:b/>
        </w:rPr>
      </w:pPr>
      <w:r w:rsidRPr="00740FDD">
        <w:rPr>
          <w:b/>
        </w:rPr>
        <w:t>Power and Privilege</w:t>
      </w:r>
    </w:p>
    <w:p w:rsidR="00215A50" w:rsidRPr="00740FDD" w:rsidRDefault="0027506E" w:rsidP="00F4765A">
      <w:pPr>
        <w:pStyle w:val="Header"/>
        <w:spacing w:line="480" w:lineRule="auto"/>
        <w:ind w:firstLine="720"/>
        <w:rPr>
          <w:color w:val="000000"/>
          <w:bdr w:val="none" w:sz="0" w:space="0" w:color="auto" w:frame="1"/>
        </w:rPr>
      </w:pPr>
      <w:r w:rsidRPr="00740FDD">
        <w:t>One criticism of t</w:t>
      </w:r>
      <w:r w:rsidR="00A91FDD" w:rsidRPr="00740FDD">
        <w:t>his book</w:t>
      </w:r>
      <w:r w:rsidRPr="00740FDD">
        <w:t xml:space="preserve"> </w:t>
      </w:r>
      <w:r w:rsidR="00A91FDD" w:rsidRPr="00740FDD">
        <w:t xml:space="preserve">relates to the emotional </w:t>
      </w:r>
      <w:r w:rsidR="00F4765A">
        <w:t>ideals recommended</w:t>
      </w:r>
      <w:r w:rsidR="00847B3E">
        <w:t xml:space="preserve"> for leaders a</w:t>
      </w:r>
      <w:r w:rsidR="00A91FDD" w:rsidRPr="00740FDD">
        <w:t>nd the</w:t>
      </w:r>
      <w:r w:rsidR="00AB686D" w:rsidRPr="00740FDD">
        <w:t xml:space="preserve"> significance of </w:t>
      </w:r>
      <w:r w:rsidR="00A91FDD" w:rsidRPr="00740FDD">
        <w:t xml:space="preserve">language </w:t>
      </w:r>
      <w:r w:rsidR="003D70AA">
        <w:t>within the context of practical</w:t>
      </w:r>
      <w:r w:rsidR="00F4765A">
        <w:t xml:space="preserve"> leadership </w:t>
      </w:r>
      <w:r w:rsidR="003D70AA">
        <w:t xml:space="preserve">application, </w:t>
      </w:r>
      <w:r w:rsidR="00AB686D" w:rsidRPr="00740FDD">
        <w:t xml:space="preserve">particularly </w:t>
      </w:r>
      <w:r w:rsidR="00AB686D" w:rsidRPr="00740FDD">
        <w:lastRenderedPageBreak/>
        <w:t xml:space="preserve">key emotional intelligence constructs Kouzes and Posner (2012) focus on </w:t>
      </w:r>
      <w:r w:rsidR="00A91FDD" w:rsidRPr="00740FDD">
        <w:t xml:space="preserve">related to </w:t>
      </w:r>
      <w:r w:rsidR="00AB686D" w:rsidRPr="00740FDD">
        <w:t>the heart</w:t>
      </w:r>
      <w:r w:rsidR="00A91FDD" w:rsidRPr="00740FDD">
        <w:t xml:space="preserve">, passion, nurturing, relationships, collaboration and cooperativeness.  </w:t>
      </w:r>
      <w:r w:rsidR="00AB686D" w:rsidRPr="00740FDD">
        <w:t>Kouzes and Posner oversim</w:t>
      </w:r>
      <w:r w:rsidR="00287C9D">
        <w:t xml:space="preserve">plify the discussion when they fail to address </w:t>
      </w:r>
      <w:r w:rsidR="009530B9" w:rsidRPr="00740FDD">
        <w:t xml:space="preserve">a </w:t>
      </w:r>
      <w:r w:rsidR="00AB686D" w:rsidRPr="00740FDD">
        <w:t xml:space="preserve">well-documented </w:t>
      </w:r>
      <w:r w:rsidR="009530B9" w:rsidRPr="00740FDD">
        <w:t>history of gendered perce</w:t>
      </w:r>
      <w:r w:rsidR="00A91FDD" w:rsidRPr="00740FDD">
        <w:t>p</w:t>
      </w:r>
      <w:r w:rsidR="009530B9" w:rsidRPr="00740FDD">
        <w:t>tions</w:t>
      </w:r>
      <w:r w:rsidRPr="00740FDD">
        <w:t xml:space="preserve">, </w:t>
      </w:r>
      <w:r w:rsidR="00A91FDD" w:rsidRPr="00740FDD">
        <w:t>or the way in which emotions are viewed through a gen</w:t>
      </w:r>
      <w:r w:rsidR="00215A50" w:rsidRPr="00740FDD">
        <w:t>d</w:t>
      </w:r>
      <w:r w:rsidR="00A91FDD" w:rsidRPr="00740FDD">
        <w:t xml:space="preserve">ered lens in terms of certain </w:t>
      </w:r>
      <w:r w:rsidR="00215A50" w:rsidRPr="00740FDD">
        <w:t>leadership attributes. When analyzed through the postmodernist lens of power, hierarchy, privilege</w:t>
      </w:r>
      <w:r w:rsidR="003D70AA">
        <w:t>,</w:t>
      </w:r>
      <w:r w:rsidR="00215A50" w:rsidRPr="00740FDD">
        <w:t xml:space="preserve"> and hegemony this topic requires a more </w:t>
      </w:r>
      <w:r w:rsidR="00AB686D" w:rsidRPr="00740FDD">
        <w:t xml:space="preserve">thorough and </w:t>
      </w:r>
      <w:r w:rsidR="00215A50" w:rsidRPr="00740FDD">
        <w:t xml:space="preserve">pragmatic examination of the realistic interpretation of certain leadership attributes.  </w:t>
      </w:r>
      <w:r w:rsidR="00215A50" w:rsidRPr="00740FDD">
        <w:rPr>
          <w:color w:val="000000"/>
          <w:bdr w:val="none" w:sz="0" w:space="0" w:color="auto" w:frame="1"/>
        </w:rPr>
        <w:t xml:space="preserve">Hatch and </w:t>
      </w:r>
      <w:proofErr w:type="spellStart"/>
      <w:r w:rsidR="00215A50" w:rsidRPr="00740FDD">
        <w:rPr>
          <w:color w:val="000000"/>
          <w:bdr w:val="none" w:sz="0" w:space="0" w:color="auto" w:frame="1"/>
        </w:rPr>
        <w:t>Cunliffe</w:t>
      </w:r>
      <w:proofErr w:type="spellEnd"/>
      <w:r w:rsidR="00215A50" w:rsidRPr="00740FDD">
        <w:rPr>
          <w:color w:val="000000"/>
          <w:bdr w:val="none" w:sz="0" w:space="0" w:color="auto" w:frame="1"/>
        </w:rPr>
        <w:t xml:space="preserve"> (2013) discuss hegemony in terms of domination of one social group over others.  Evidence of the dominance by white males in top level corporate po</w:t>
      </w:r>
      <w:r w:rsidR="00462551">
        <w:rPr>
          <w:color w:val="000000"/>
          <w:bdr w:val="none" w:sz="0" w:space="0" w:color="auto" w:frame="1"/>
        </w:rPr>
        <w:t>sitions is indisputable.  C</w:t>
      </w:r>
      <w:r w:rsidR="00215A50" w:rsidRPr="00740FDD">
        <w:rPr>
          <w:color w:val="000000"/>
          <w:bdr w:val="none" w:sz="0" w:space="0" w:color="auto" w:frame="1"/>
        </w:rPr>
        <w:t xml:space="preserve">ensus data show women represent half the workforce overall, </w:t>
      </w:r>
      <w:r w:rsidR="00462551">
        <w:rPr>
          <w:color w:val="000000"/>
          <w:bdr w:val="none" w:sz="0" w:space="0" w:color="auto" w:frame="1"/>
        </w:rPr>
        <w:t xml:space="preserve">yet </w:t>
      </w:r>
      <w:r w:rsidR="00215A50" w:rsidRPr="00740FDD">
        <w:rPr>
          <w:color w:val="000000"/>
          <w:bdr w:val="none" w:sz="0" w:space="0" w:color="auto" w:frame="1"/>
        </w:rPr>
        <w:t xml:space="preserve">the numbers dwindle significantly at the highest levels </w:t>
      </w:r>
      <w:r w:rsidR="00A82807" w:rsidRPr="00740FDD">
        <w:rPr>
          <w:color w:val="000000"/>
          <w:bdr w:val="none" w:sz="0" w:space="0" w:color="auto" w:frame="1"/>
        </w:rPr>
        <w:t xml:space="preserve">with only </w:t>
      </w:r>
      <w:r w:rsidR="00215A50" w:rsidRPr="00740FDD">
        <w:rPr>
          <w:color w:val="000000"/>
          <w:bdr w:val="none" w:sz="0" w:space="0" w:color="auto" w:frame="1"/>
        </w:rPr>
        <w:t>1</w:t>
      </w:r>
      <w:r w:rsidR="003D2033" w:rsidRPr="00740FDD">
        <w:rPr>
          <w:color w:val="000000"/>
          <w:bdr w:val="none" w:sz="0" w:space="0" w:color="auto" w:frame="1"/>
        </w:rPr>
        <w:t>3</w:t>
      </w:r>
      <w:r w:rsidR="00215A50" w:rsidRPr="00740FDD">
        <w:rPr>
          <w:color w:val="000000"/>
          <w:bdr w:val="none" w:sz="0" w:space="0" w:color="auto" w:frame="1"/>
        </w:rPr>
        <w:t xml:space="preserve">% of top executive positions and 4% of CEO’s </w:t>
      </w:r>
      <w:r w:rsidR="00A82807" w:rsidRPr="00740FDD">
        <w:rPr>
          <w:color w:val="000000"/>
          <w:bdr w:val="none" w:sz="0" w:space="0" w:color="auto" w:frame="1"/>
        </w:rPr>
        <w:t>being</w:t>
      </w:r>
      <w:r w:rsidR="00215A50" w:rsidRPr="00740FDD">
        <w:rPr>
          <w:color w:val="000000"/>
          <w:bdr w:val="none" w:sz="0" w:space="0" w:color="auto" w:frame="1"/>
        </w:rPr>
        <w:t xml:space="preserve"> women</w:t>
      </w:r>
      <w:r w:rsidR="00A82807" w:rsidRPr="00740FDD">
        <w:rPr>
          <w:color w:val="000000"/>
          <w:bdr w:val="none" w:sz="0" w:space="0" w:color="auto" w:frame="1"/>
        </w:rPr>
        <w:t xml:space="preserve">.  The </w:t>
      </w:r>
      <w:r w:rsidR="00215A50" w:rsidRPr="00740FDD">
        <w:rPr>
          <w:color w:val="000000"/>
          <w:bdr w:val="none" w:sz="0" w:space="0" w:color="auto" w:frame="1"/>
        </w:rPr>
        <w:t>numbers for w</w:t>
      </w:r>
      <w:r w:rsidR="00A82807" w:rsidRPr="00740FDD">
        <w:rPr>
          <w:color w:val="000000"/>
          <w:bdr w:val="none" w:sz="0" w:space="0" w:color="auto" w:frame="1"/>
        </w:rPr>
        <w:t xml:space="preserve">omen of color are </w:t>
      </w:r>
      <w:r w:rsidR="00981BBC" w:rsidRPr="00740FDD">
        <w:rPr>
          <w:color w:val="000000"/>
          <w:bdr w:val="none" w:sz="0" w:space="0" w:color="auto" w:frame="1"/>
        </w:rPr>
        <w:t xml:space="preserve">far </w:t>
      </w:r>
      <w:r w:rsidR="00A82807" w:rsidRPr="00740FDD">
        <w:rPr>
          <w:color w:val="000000"/>
          <w:bdr w:val="none" w:sz="0" w:space="0" w:color="auto" w:frame="1"/>
        </w:rPr>
        <w:t xml:space="preserve">bleaker with </w:t>
      </w:r>
      <w:r w:rsidR="00215A50" w:rsidRPr="00740FDD">
        <w:rPr>
          <w:color w:val="000000"/>
          <w:bdr w:val="none" w:sz="0" w:space="0" w:color="auto" w:frame="1"/>
        </w:rPr>
        <w:t>African-Americ</w:t>
      </w:r>
      <w:r w:rsidR="00A82807" w:rsidRPr="00740FDD">
        <w:rPr>
          <w:color w:val="000000"/>
          <w:bdr w:val="none" w:sz="0" w:space="0" w:color="auto" w:frame="1"/>
        </w:rPr>
        <w:t>an women for example, constituting</w:t>
      </w:r>
      <w:r w:rsidR="00215A50" w:rsidRPr="00740FDD">
        <w:rPr>
          <w:color w:val="000000"/>
          <w:bdr w:val="none" w:sz="0" w:space="0" w:color="auto" w:frame="1"/>
        </w:rPr>
        <w:t xml:space="preserve"> a mere 1.1% of corporate officers and top earners.</w:t>
      </w:r>
    </w:p>
    <w:p w:rsidR="008E2CFF" w:rsidRPr="00740FDD" w:rsidRDefault="008E2CFF" w:rsidP="008E2CFF">
      <w:pPr>
        <w:pStyle w:val="Header"/>
        <w:spacing w:line="480" w:lineRule="auto"/>
        <w:rPr>
          <w:b/>
          <w:color w:val="000000"/>
          <w:bdr w:val="none" w:sz="0" w:space="0" w:color="auto" w:frame="1"/>
        </w:rPr>
      </w:pPr>
      <w:r w:rsidRPr="00740FDD">
        <w:rPr>
          <w:b/>
          <w:color w:val="000000"/>
          <w:bdr w:val="none" w:sz="0" w:space="0" w:color="auto" w:frame="1"/>
        </w:rPr>
        <w:t>Gender Barriers</w:t>
      </w:r>
    </w:p>
    <w:p w:rsidR="00010CB0" w:rsidRPr="00740FDD" w:rsidRDefault="00010CB0" w:rsidP="00BB70D7">
      <w:pPr>
        <w:pStyle w:val="Header"/>
        <w:spacing w:line="480" w:lineRule="auto"/>
        <w:ind w:firstLine="720"/>
        <w:rPr>
          <w:color w:val="000000"/>
          <w:bdr w:val="none" w:sz="0" w:space="0" w:color="auto" w:frame="1"/>
        </w:rPr>
      </w:pPr>
      <w:r w:rsidRPr="00740FDD">
        <w:rPr>
          <w:color w:val="000000"/>
          <w:bdr w:val="none" w:sz="0" w:space="0" w:color="auto" w:frame="1"/>
        </w:rPr>
        <w:t>The advice given to women to overcome barriers is often focused on women lead</w:t>
      </w:r>
      <w:r w:rsidR="00981BBC" w:rsidRPr="00740FDD">
        <w:rPr>
          <w:color w:val="000000"/>
          <w:bdr w:val="none" w:sz="0" w:space="0" w:color="auto" w:frame="1"/>
        </w:rPr>
        <w:t xml:space="preserve">ers either behaving more masculine, or at the least </w:t>
      </w:r>
      <w:r w:rsidR="007C266B" w:rsidRPr="00740FDD">
        <w:rPr>
          <w:color w:val="000000"/>
          <w:bdr w:val="none" w:sz="0" w:space="0" w:color="auto" w:frame="1"/>
        </w:rPr>
        <w:t xml:space="preserve">being seen as </w:t>
      </w:r>
      <w:r w:rsidRPr="00740FDD">
        <w:rPr>
          <w:color w:val="000000"/>
          <w:bdr w:val="none" w:sz="0" w:space="0" w:color="auto" w:frame="1"/>
        </w:rPr>
        <w:t>less feminine in their leadership style</w:t>
      </w:r>
      <w:r w:rsidR="00981BBC" w:rsidRPr="00740FDD">
        <w:rPr>
          <w:color w:val="000000"/>
          <w:bdr w:val="none" w:sz="0" w:space="0" w:color="auto" w:frame="1"/>
        </w:rPr>
        <w:t xml:space="preserve">. </w:t>
      </w:r>
      <w:r w:rsidR="00847B3E">
        <w:rPr>
          <w:color w:val="000000"/>
          <w:bdr w:val="none" w:sz="0" w:space="0" w:color="auto" w:frame="1"/>
        </w:rPr>
        <w:t>In spite of the presence of many p</w:t>
      </w:r>
      <w:r w:rsidRPr="00740FDD">
        <w:rPr>
          <w:color w:val="000000"/>
          <w:bdr w:val="none" w:sz="0" w:space="0" w:color="auto" w:frame="1"/>
        </w:rPr>
        <w:t xml:space="preserve">ositive attributes where women tend to </w:t>
      </w:r>
      <w:r w:rsidR="00981BBC" w:rsidRPr="00740FDD">
        <w:rPr>
          <w:color w:val="000000"/>
          <w:bdr w:val="none" w:sz="0" w:space="0" w:color="auto" w:frame="1"/>
        </w:rPr>
        <w:t xml:space="preserve">exceed or </w:t>
      </w:r>
      <w:r w:rsidR="007C266B" w:rsidRPr="00740FDD">
        <w:rPr>
          <w:color w:val="000000"/>
          <w:bdr w:val="none" w:sz="0" w:space="0" w:color="auto" w:frame="1"/>
        </w:rPr>
        <w:t xml:space="preserve">outscore their male counterparts, </w:t>
      </w:r>
      <w:r w:rsidRPr="00740FDD">
        <w:rPr>
          <w:color w:val="000000"/>
          <w:bdr w:val="none" w:sz="0" w:space="0" w:color="auto" w:frame="1"/>
        </w:rPr>
        <w:t xml:space="preserve">such as </w:t>
      </w:r>
      <w:r w:rsidR="007C266B" w:rsidRPr="00740FDD">
        <w:rPr>
          <w:color w:val="000000"/>
          <w:bdr w:val="none" w:sz="0" w:space="0" w:color="auto" w:frame="1"/>
        </w:rPr>
        <w:t xml:space="preserve">with emotional intelligence attributes like </w:t>
      </w:r>
      <w:r w:rsidRPr="00740FDD">
        <w:rPr>
          <w:color w:val="000000"/>
          <w:bdr w:val="none" w:sz="0" w:space="0" w:color="auto" w:frame="1"/>
        </w:rPr>
        <w:t>empathy</w:t>
      </w:r>
      <w:r w:rsidR="007C266B" w:rsidRPr="00740FDD">
        <w:rPr>
          <w:color w:val="000000"/>
          <w:bdr w:val="none" w:sz="0" w:space="0" w:color="auto" w:frame="1"/>
        </w:rPr>
        <w:t xml:space="preserve"> or relationship building,</w:t>
      </w:r>
      <w:r w:rsidRPr="00740FDD">
        <w:rPr>
          <w:color w:val="000000"/>
          <w:bdr w:val="none" w:sz="0" w:space="0" w:color="auto" w:frame="1"/>
        </w:rPr>
        <w:t xml:space="preserve"> the outcome</w:t>
      </w:r>
      <w:r w:rsidR="00847B3E">
        <w:rPr>
          <w:color w:val="000000"/>
          <w:bdr w:val="none" w:sz="0" w:space="0" w:color="auto" w:frame="1"/>
        </w:rPr>
        <w:t xml:space="preserve">s for women are often </w:t>
      </w:r>
      <w:r w:rsidRPr="00740FDD">
        <w:rPr>
          <w:color w:val="000000"/>
          <w:bdr w:val="none" w:sz="0" w:space="0" w:color="auto" w:frame="1"/>
        </w:rPr>
        <w:t xml:space="preserve">negative </w:t>
      </w:r>
      <w:r w:rsidR="00981BBC" w:rsidRPr="00740FDD">
        <w:rPr>
          <w:color w:val="000000"/>
          <w:bdr w:val="none" w:sz="0" w:space="0" w:color="auto" w:frame="1"/>
        </w:rPr>
        <w:t xml:space="preserve">because </w:t>
      </w:r>
      <w:r w:rsidRPr="00740FDD">
        <w:rPr>
          <w:color w:val="000000"/>
          <w:bdr w:val="none" w:sz="0" w:space="0" w:color="auto" w:frame="1"/>
        </w:rPr>
        <w:t xml:space="preserve">these attributes (at least in the case of women in leadership) </w:t>
      </w:r>
      <w:r w:rsidR="007C266B" w:rsidRPr="00740FDD">
        <w:rPr>
          <w:color w:val="000000"/>
          <w:bdr w:val="none" w:sz="0" w:space="0" w:color="auto" w:frame="1"/>
        </w:rPr>
        <w:t xml:space="preserve">tend to be </w:t>
      </w:r>
      <w:r w:rsidRPr="00740FDD">
        <w:rPr>
          <w:color w:val="000000"/>
          <w:bdr w:val="none" w:sz="0" w:space="0" w:color="auto" w:frame="1"/>
        </w:rPr>
        <w:t xml:space="preserve">in conflict with women being seen as capable </w:t>
      </w:r>
      <w:r w:rsidR="00847B3E">
        <w:rPr>
          <w:color w:val="000000"/>
          <w:bdr w:val="none" w:sz="0" w:space="0" w:color="auto" w:frame="1"/>
        </w:rPr>
        <w:t xml:space="preserve">or competent.  </w:t>
      </w:r>
      <w:r w:rsidR="00A35C42" w:rsidRPr="00740FDD">
        <w:rPr>
          <w:color w:val="000000"/>
          <w:bdr w:val="none" w:sz="0" w:space="0" w:color="auto" w:frame="1"/>
        </w:rPr>
        <w:t xml:space="preserve">Williams and Dempsey (2014) assert a pattern of </w:t>
      </w:r>
      <w:r w:rsidR="00686460" w:rsidRPr="00740FDD">
        <w:rPr>
          <w:color w:val="000000"/>
          <w:bdr w:val="none" w:sz="0" w:space="0" w:color="auto" w:frame="1"/>
        </w:rPr>
        <w:t>distinguis</w:t>
      </w:r>
      <w:r w:rsidR="00794261" w:rsidRPr="00740FDD">
        <w:rPr>
          <w:color w:val="000000"/>
          <w:bdr w:val="none" w:sz="0" w:space="0" w:color="auto" w:frame="1"/>
        </w:rPr>
        <w:t xml:space="preserve">hable language between men and </w:t>
      </w:r>
      <w:r w:rsidR="008E2CFF" w:rsidRPr="00740FDD">
        <w:rPr>
          <w:color w:val="000000"/>
          <w:bdr w:val="none" w:sz="0" w:space="0" w:color="auto" w:frame="1"/>
        </w:rPr>
        <w:t>w</w:t>
      </w:r>
      <w:r w:rsidR="00686460" w:rsidRPr="00740FDD">
        <w:rPr>
          <w:color w:val="000000"/>
          <w:bdr w:val="none" w:sz="0" w:space="0" w:color="auto" w:frame="1"/>
        </w:rPr>
        <w:t xml:space="preserve">omen which create barriers to success including women being described as </w:t>
      </w:r>
      <w:r w:rsidR="00686460" w:rsidRPr="00740FDD">
        <w:rPr>
          <w:color w:val="000000"/>
          <w:bdr w:val="none" w:sz="0" w:space="0" w:color="auto" w:frame="1"/>
        </w:rPr>
        <w:lastRenderedPageBreak/>
        <w:t>lucky when positive outcomes result from their leadership while men with similar outcomes are described as skilled</w:t>
      </w:r>
      <w:r w:rsidR="00DD182A">
        <w:rPr>
          <w:color w:val="000000"/>
          <w:bdr w:val="none" w:sz="0" w:space="0" w:color="auto" w:frame="1"/>
        </w:rPr>
        <w:t xml:space="preserve"> and highly competent</w:t>
      </w:r>
      <w:r w:rsidR="00686460" w:rsidRPr="00740FDD">
        <w:rPr>
          <w:color w:val="000000"/>
          <w:bdr w:val="none" w:sz="0" w:space="0" w:color="auto" w:frame="1"/>
        </w:rPr>
        <w:t xml:space="preserve">.   </w:t>
      </w:r>
    </w:p>
    <w:p w:rsidR="00DB5ED8" w:rsidRPr="00740FDD" w:rsidRDefault="001878E7" w:rsidP="001102BD">
      <w:pPr>
        <w:pStyle w:val="Header"/>
        <w:spacing w:line="480" w:lineRule="auto"/>
        <w:ind w:firstLine="720"/>
        <w:rPr>
          <w:color w:val="000000"/>
          <w:bdr w:val="none" w:sz="0" w:space="0" w:color="auto" w:frame="1"/>
        </w:rPr>
      </w:pPr>
      <w:r w:rsidRPr="00740FDD">
        <w:rPr>
          <w:color w:val="000000"/>
          <w:bdr w:val="none" w:sz="0" w:space="0" w:color="auto" w:frame="1"/>
        </w:rPr>
        <w:t xml:space="preserve">Indeed, </w:t>
      </w:r>
      <w:r w:rsidR="00DB7407" w:rsidRPr="00740FDD">
        <w:rPr>
          <w:color w:val="000000"/>
          <w:bdr w:val="none" w:sz="0" w:space="0" w:color="auto" w:frame="1"/>
        </w:rPr>
        <w:t>research supports a gendered bias in the way women and men are viewed for similar behavior</w:t>
      </w:r>
      <w:r w:rsidR="007C266B" w:rsidRPr="00740FDD">
        <w:rPr>
          <w:color w:val="000000"/>
          <w:bdr w:val="none" w:sz="0" w:space="0" w:color="auto" w:frame="1"/>
        </w:rPr>
        <w:t>al leadership attributes</w:t>
      </w:r>
      <w:r w:rsidR="00DB7407" w:rsidRPr="00740FDD">
        <w:rPr>
          <w:color w:val="000000"/>
          <w:bdr w:val="none" w:sz="0" w:space="0" w:color="auto" w:frame="1"/>
        </w:rPr>
        <w:t>.  Ibarra, Ely, and Kolb</w:t>
      </w:r>
      <w:r w:rsidR="007C266B" w:rsidRPr="00740FDD">
        <w:rPr>
          <w:color w:val="000000"/>
          <w:bdr w:val="none" w:sz="0" w:space="0" w:color="auto" w:frame="1"/>
        </w:rPr>
        <w:t>’s</w:t>
      </w:r>
      <w:r w:rsidR="00DB7407" w:rsidRPr="00740FDD">
        <w:rPr>
          <w:color w:val="000000"/>
          <w:bdr w:val="none" w:sz="0" w:space="0" w:color="auto" w:frame="1"/>
        </w:rPr>
        <w:t xml:space="preserve"> (2013) </w:t>
      </w:r>
      <w:r w:rsidRPr="00740FDD">
        <w:rPr>
          <w:color w:val="000000"/>
          <w:bdr w:val="none" w:sz="0" w:space="0" w:color="auto" w:frame="1"/>
        </w:rPr>
        <w:t xml:space="preserve">research </w:t>
      </w:r>
      <w:r w:rsidR="00DB7407" w:rsidRPr="00740FDD">
        <w:rPr>
          <w:color w:val="000000"/>
          <w:bdr w:val="none" w:sz="0" w:space="0" w:color="auto" w:frame="1"/>
        </w:rPr>
        <w:t>confirmed that “b</w:t>
      </w:r>
      <w:r w:rsidRPr="00740FDD">
        <w:rPr>
          <w:color w:val="000000"/>
          <w:bdr w:val="none" w:sz="0" w:space="0" w:color="auto" w:frame="1"/>
        </w:rPr>
        <w:t>ehavior considered assertive in a man is seen as aggressive in a woman and thus</w:t>
      </w:r>
      <w:r w:rsidR="007C266B" w:rsidRPr="00740FDD">
        <w:rPr>
          <w:color w:val="000000"/>
          <w:bdr w:val="none" w:sz="0" w:space="0" w:color="auto" w:frame="1"/>
        </w:rPr>
        <w:t xml:space="preserve"> is</w:t>
      </w:r>
      <w:r w:rsidRPr="00740FDD">
        <w:rPr>
          <w:color w:val="000000"/>
          <w:bdr w:val="none" w:sz="0" w:space="0" w:color="auto" w:frame="1"/>
        </w:rPr>
        <w:t xml:space="preserve"> denigrated rather than rewarded (p. 5).</w:t>
      </w:r>
      <w:r w:rsidR="00297B3C" w:rsidRPr="00740FDD">
        <w:rPr>
          <w:color w:val="000000"/>
          <w:bdr w:val="none" w:sz="0" w:space="0" w:color="auto" w:frame="1"/>
        </w:rPr>
        <w:t xml:space="preserve"> </w:t>
      </w:r>
      <w:proofErr w:type="spellStart"/>
      <w:r w:rsidR="00C77DFF" w:rsidRPr="00740FDD">
        <w:rPr>
          <w:color w:val="000000"/>
          <w:bdr w:val="none" w:sz="0" w:space="0" w:color="auto" w:frame="1"/>
        </w:rPr>
        <w:t>Katila</w:t>
      </w:r>
      <w:proofErr w:type="spellEnd"/>
      <w:r w:rsidR="00C77DFF" w:rsidRPr="00740FDD">
        <w:rPr>
          <w:color w:val="000000"/>
          <w:bdr w:val="none" w:sz="0" w:space="0" w:color="auto" w:frame="1"/>
        </w:rPr>
        <w:t xml:space="preserve"> and Eriksson’s (2013) research on the gendered positioning of CEO’s in performance reviews confirms research </w:t>
      </w:r>
      <w:r w:rsidR="00981BBC" w:rsidRPr="00740FDD">
        <w:rPr>
          <w:color w:val="000000"/>
          <w:bdr w:val="none" w:sz="0" w:space="0" w:color="auto" w:frame="1"/>
        </w:rPr>
        <w:t>s</w:t>
      </w:r>
      <w:r w:rsidR="00C77DFF" w:rsidRPr="00740FDD">
        <w:rPr>
          <w:color w:val="000000"/>
          <w:bdr w:val="none" w:sz="0" w:space="0" w:color="auto" w:frame="1"/>
        </w:rPr>
        <w:t>upport</w:t>
      </w:r>
      <w:r w:rsidR="00981BBC" w:rsidRPr="00740FDD">
        <w:rPr>
          <w:color w:val="000000"/>
          <w:bdr w:val="none" w:sz="0" w:space="0" w:color="auto" w:frame="1"/>
        </w:rPr>
        <w:t xml:space="preserve">ing </w:t>
      </w:r>
      <w:r w:rsidR="00C77DFF" w:rsidRPr="00740FDD">
        <w:rPr>
          <w:color w:val="000000"/>
          <w:bdr w:val="none" w:sz="0" w:space="0" w:color="auto" w:frame="1"/>
        </w:rPr>
        <w:t xml:space="preserve">women’s </w:t>
      </w:r>
      <w:r w:rsidR="00981BBC" w:rsidRPr="00740FDD">
        <w:rPr>
          <w:color w:val="000000"/>
          <w:bdr w:val="none" w:sz="0" w:space="0" w:color="auto" w:frame="1"/>
        </w:rPr>
        <w:t xml:space="preserve">leadership strengths, many of which are symbiotic with </w:t>
      </w:r>
      <w:r w:rsidR="007C266B" w:rsidRPr="00740FDD">
        <w:rPr>
          <w:color w:val="000000"/>
          <w:bdr w:val="none" w:sz="0" w:space="0" w:color="auto" w:frame="1"/>
        </w:rPr>
        <w:t>Kouzes and Posner</w:t>
      </w:r>
      <w:r w:rsidR="00A21B71" w:rsidRPr="00740FDD">
        <w:rPr>
          <w:color w:val="000000"/>
          <w:bdr w:val="none" w:sz="0" w:space="0" w:color="auto" w:frame="1"/>
        </w:rPr>
        <w:t>’</w:t>
      </w:r>
      <w:r w:rsidR="00981BBC" w:rsidRPr="00740FDD">
        <w:rPr>
          <w:color w:val="000000"/>
          <w:bdr w:val="none" w:sz="0" w:space="0" w:color="auto" w:frame="1"/>
        </w:rPr>
        <w:t xml:space="preserve">s (2012) constructs </w:t>
      </w:r>
      <w:r w:rsidR="007C266B" w:rsidRPr="00740FDD">
        <w:rPr>
          <w:color w:val="000000"/>
          <w:bdr w:val="none" w:sz="0" w:space="0" w:color="auto" w:frame="1"/>
        </w:rPr>
        <w:t xml:space="preserve">of encouraging the heart, </w:t>
      </w:r>
      <w:r w:rsidR="00C77DFF" w:rsidRPr="00740FDD">
        <w:rPr>
          <w:color w:val="000000"/>
          <w:bdr w:val="none" w:sz="0" w:space="0" w:color="auto" w:frame="1"/>
        </w:rPr>
        <w:t xml:space="preserve">but also show how this is seen in </w:t>
      </w:r>
      <w:r w:rsidR="007C266B" w:rsidRPr="00740FDD">
        <w:rPr>
          <w:color w:val="000000"/>
          <w:bdr w:val="none" w:sz="0" w:space="0" w:color="auto" w:frame="1"/>
        </w:rPr>
        <w:t>opposition</w:t>
      </w:r>
      <w:r w:rsidR="00C77DFF" w:rsidRPr="00740FDD">
        <w:rPr>
          <w:color w:val="000000"/>
          <w:bdr w:val="none" w:sz="0" w:space="0" w:color="auto" w:frame="1"/>
        </w:rPr>
        <w:t xml:space="preserve"> to important leadership qualities of competency and control.  When Kouzes and Posner </w:t>
      </w:r>
      <w:r w:rsidR="00935DC6" w:rsidRPr="00740FDD">
        <w:rPr>
          <w:color w:val="000000"/>
          <w:bdr w:val="none" w:sz="0" w:space="0" w:color="auto" w:frame="1"/>
        </w:rPr>
        <w:t xml:space="preserve">(2012) espouse </w:t>
      </w:r>
      <w:r w:rsidR="00A47D97" w:rsidRPr="00740FDD">
        <w:rPr>
          <w:color w:val="000000"/>
          <w:bdr w:val="none" w:sz="0" w:space="0" w:color="auto" w:frame="1"/>
        </w:rPr>
        <w:t>the importance of the softer attributes</w:t>
      </w:r>
      <w:r w:rsidR="00935DC6" w:rsidRPr="00740FDD">
        <w:rPr>
          <w:color w:val="000000"/>
          <w:bdr w:val="none" w:sz="0" w:space="0" w:color="auto" w:frame="1"/>
        </w:rPr>
        <w:t xml:space="preserve"> of leadership such as passion, “encourage the heart (p. 271), “</w:t>
      </w:r>
      <w:r w:rsidR="00A47D97" w:rsidRPr="00740FDD">
        <w:rPr>
          <w:color w:val="000000"/>
          <w:bdr w:val="none" w:sz="0" w:space="0" w:color="auto" w:frame="1"/>
        </w:rPr>
        <w:t>nurturing”, “openness” (p. 203)</w:t>
      </w:r>
      <w:r w:rsidR="00935DC6" w:rsidRPr="00740FDD">
        <w:rPr>
          <w:color w:val="000000"/>
          <w:bdr w:val="none" w:sz="0" w:space="0" w:color="auto" w:frame="1"/>
        </w:rPr>
        <w:t xml:space="preserve">, </w:t>
      </w:r>
      <w:r w:rsidR="00A47D97" w:rsidRPr="00740FDD">
        <w:rPr>
          <w:color w:val="000000"/>
          <w:bdr w:val="none" w:sz="0" w:space="0" w:color="auto" w:frame="1"/>
        </w:rPr>
        <w:t>“foster collaboration” (p. 215) and “sh</w:t>
      </w:r>
      <w:r w:rsidR="007C266B" w:rsidRPr="00740FDD">
        <w:rPr>
          <w:color w:val="000000"/>
          <w:bdr w:val="none" w:sz="0" w:space="0" w:color="auto" w:frame="1"/>
        </w:rPr>
        <w:t xml:space="preserve">ow concern for others (p. 223), few can argue the logic of these </w:t>
      </w:r>
      <w:r w:rsidR="00A47D97" w:rsidRPr="00740FDD">
        <w:rPr>
          <w:color w:val="000000"/>
          <w:bdr w:val="none" w:sz="0" w:space="0" w:color="auto" w:frame="1"/>
        </w:rPr>
        <w:t>important attributes.  In fact these are the types of attributes commonly used to des</w:t>
      </w:r>
      <w:r w:rsidR="00DB5ED8" w:rsidRPr="00740FDD">
        <w:rPr>
          <w:color w:val="000000"/>
          <w:bdr w:val="none" w:sz="0" w:space="0" w:color="auto" w:frame="1"/>
        </w:rPr>
        <w:t>cribe women leaders.  While these softer attributes</w:t>
      </w:r>
      <w:r w:rsidR="00A47D97" w:rsidRPr="00740FDD">
        <w:rPr>
          <w:color w:val="000000"/>
          <w:bdr w:val="none" w:sz="0" w:space="0" w:color="auto" w:frame="1"/>
        </w:rPr>
        <w:t xml:space="preserve"> are valuable leadership qualities as Kouzes and Posner argue, there is </w:t>
      </w:r>
      <w:r w:rsidR="00DB5ED8" w:rsidRPr="00740FDD">
        <w:rPr>
          <w:color w:val="000000"/>
          <w:bdr w:val="none" w:sz="0" w:space="0" w:color="auto" w:frame="1"/>
        </w:rPr>
        <w:t xml:space="preserve">a profound </w:t>
      </w:r>
      <w:r w:rsidR="00A47D97" w:rsidRPr="00740FDD">
        <w:rPr>
          <w:color w:val="000000"/>
          <w:bdr w:val="none" w:sz="0" w:space="0" w:color="auto" w:frame="1"/>
        </w:rPr>
        <w:t xml:space="preserve">lack of discussion in </w:t>
      </w:r>
      <w:r w:rsidR="00A47D97" w:rsidRPr="00740FDD">
        <w:rPr>
          <w:i/>
          <w:color w:val="000000"/>
          <w:bdr w:val="none" w:sz="0" w:space="0" w:color="auto" w:frame="1"/>
        </w:rPr>
        <w:t>The Leadership Ch</w:t>
      </w:r>
      <w:r w:rsidR="001102BD" w:rsidRPr="00740FDD">
        <w:rPr>
          <w:i/>
          <w:color w:val="000000"/>
          <w:bdr w:val="none" w:sz="0" w:space="0" w:color="auto" w:frame="1"/>
        </w:rPr>
        <w:t>allenge</w:t>
      </w:r>
      <w:r w:rsidR="001102BD" w:rsidRPr="00740FDD">
        <w:rPr>
          <w:color w:val="000000"/>
          <w:bdr w:val="none" w:sz="0" w:space="0" w:color="auto" w:frame="1"/>
        </w:rPr>
        <w:t xml:space="preserve"> as to the gender biased lens through which women’s leadership attributes are viewed</w:t>
      </w:r>
      <w:r w:rsidR="00981BBC" w:rsidRPr="00740FDD">
        <w:rPr>
          <w:color w:val="000000"/>
          <w:bdr w:val="none" w:sz="0" w:space="0" w:color="auto" w:frame="1"/>
        </w:rPr>
        <w:t xml:space="preserve"> and interpreted</w:t>
      </w:r>
      <w:r w:rsidR="001102BD" w:rsidRPr="00740FDD">
        <w:rPr>
          <w:color w:val="000000"/>
          <w:bdr w:val="none" w:sz="0" w:space="0" w:color="auto" w:frame="1"/>
        </w:rPr>
        <w:t xml:space="preserve">.  </w:t>
      </w:r>
    </w:p>
    <w:p w:rsidR="000F467F" w:rsidRPr="00740FDD" w:rsidRDefault="001102BD" w:rsidP="00C21AEA">
      <w:pPr>
        <w:pStyle w:val="Header"/>
        <w:spacing w:line="480" w:lineRule="auto"/>
        <w:ind w:firstLine="720"/>
        <w:rPr>
          <w:color w:val="000000"/>
          <w:bdr w:val="none" w:sz="0" w:space="0" w:color="auto" w:frame="1"/>
        </w:rPr>
      </w:pPr>
      <w:proofErr w:type="spellStart"/>
      <w:r w:rsidRPr="00740FDD">
        <w:rPr>
          <w:color w:val="000000"/>
          <w:bdr w:val="none" w:sz="0" w:space="0" w:color="auto" w:frame="1"/>
        </w:rPr>
        <w:t>Katila</w:t>
      </w:r>
      <w:proofErr w:type="spellEnd"/>
      <w:r w:rsidRPr="00740FDD">
        <w:rPr>
          <w:color w:val="000000"/>
          <w:bdr w:val="none" w:sz="0" w:space="0" w:color="auto" w:frame="1"/>
        </w:rPr>
        <w:t xml:space="preserve"> and Eriksson’s  (2013) research </w:t>
      </w:r>
      <w:r w:rsidR="00DB5ED8" w:rsidRPr="00740FDD">
        <w:rPr>
          <w:color w:val="000000"/>
          <w:bdr w:val="none" w:sz="0" w:space="0" w:color="auto" w:frame="1"/>
        </w:rPr>
        <w:t xml:space="preserve">confirms </w:t>
      </w:r>
      <w:r w:rsidRPr="00740FDD">
        <w:rPr>
          <w:color w:val="000000"/>
          <w:bdr w:val="none" w:sz="0" w:space="0" w:color="auto" w:frame="1"/>
        </w:rPr>
        <w:t xml:space="preserve">previous research </w:t>
      </w:r>
      <w:r w:rsidR="00DB5ED8" w:rsidRPr="00740FDD">
        <w:rPr>
          <w:color w:val="000000"/>
          <w:bdr w:val="none" w:sz="0" w:space="0" w:color="auto" w:frame="1"/>
        </w:rPr>
        <w:t>(</w:t>
      </w:r>
      <w:r w:rsidR="003E388F" w:rsidRPr="00740FDD">
        <w:rPr>
          <w:color w:val="000000"/>
          <w:bdr w:val="none" w:sz="0" w:space="0" w:color="auto" w:frame="1"/>
        </w:rPr>
        <w:t xml:space="preserve">Ryan &amp; Haslam, 2007) which </w:t>
      </w:r>
      <w:r w:rsidR="00DB5ED8" w:rsidRPr="00740FDD">
        <w:rPr>
          <w:color w:val="000000"/>
          <w:bdr w:val="none" w:sz="0" w:space="0" w:color="auto" w:frame="1"/>
        </w:rPr>
        <w:t>show</w:t>
      </w:r>
      <w:r w:rsidR="003E388F" w:rsidRPr="00740FDD">
        <w:rPr>
          <w:color w:val="000000"/>
          <w:bdr w:val="none" w:sz="0" w:space="0" w:color="auto" w:frame="1"/>
        </w:rPr>
        <w:t>ed</w:t>
      </w:r>
      <w:r w:rsidR="00DB5ED8" w:rsidRPr="00740FDD">
        <w:rPr>
          <w:color w:val="000000"/>
          <w:bdr w:val="none" w:sz="0" w:space="0" w:color="auto" w:frame="1"/>
        </w:rPr>
        <w:t xml:space="preserve"> </w:t>
      </w:r>
      <w:r w:rsidRPr="00740FDD">
        <w:rPr>
          <w:color w:val="000000"/>
          <w:bdr w:val="none" w:sz="0" w:space="0" w:color="auto" w:frame="1"/>
        </w:rPr>
        <w:t>that while there is little difference in the duties assigned to male and female CEOs, “the positioning of female and male CEOs construct a very different picture of their abilities as business managers and leaders of people” (</w:t>
      </w:r>
      <w:proofErr w:type="spellStart"/>
      <w:r w:rsidR="003E388F" w:rsidRPr="00740FDD">
        <w:rPr>
          <w:color w:val="000000"/>
          <w:bdr w:val="none" w:sz="0" w:space="0" w:color="auto" w:frame="1"/>
        </w:rPr>
        <w:t>Katila</w:t>
      </w:r>
      <w:proofErr w:type="spellEnd"/>
      <w:r w:rsidR="003E388F" w:rsidRPr="00740FDD">
        <w:rPr>
          <w:color w:val="000000"/>
          <w:bdr w:val="none" w:sz="0" w:space="0" w:color="auto" w:frame="1"/>
        </w:rPr>
        <w:t xml:space="preserve"> &amp; Eriksson, 2013, </w:t>
      </w:r>
      <w:r w:rsidRPr="00740FDD">
        <w:rPr>
          <w:color w:val="000000"/>
          <w:bdr w:val="none" w:sz="0" w:space="0" w:color="auto" w:frame="1"/>
        </w:rPr>
        <w:t xml:space="preserve">p. 71).  </w:t>
      </w:r>
      <w:r w:rsidR="00A6180B" w:rsidRPr="00740FDD">
        <w:rPr>
          <w:color w:val="000000"/>
          <w:bdr w:val="none" w:sz="0" w:space="0" w:color="auto" w:frame="1"/>
        </w:rPr>
        <w:t xml:space="preserve">This can be seen when considering charismatic leadership. </w:t>
      </w:r>
      <w:proofErr w:type="spellStart"/>
      <w:r w:rsidR="00981BBC" w:rsidRPr="00740FDD">
        <w:rPr>
          <w:color w:val="000000"/>
          <w:bdr w:val="none" w:sz="0" w:space="0" w:color="auto" w:frame="1"/>
        </w:rPr>
        <w:t>Katila</w:t>
      </w:r>
      <w:proofErr w:type="spellEnd"/>
      <w:r w:rsidR="00981BBC" w:rsidRPr="00740FDD">
        <w:rPr>
          <w:color w:val="000000"/>
          <w:bdr w:val="none" w:sz="0" w:space="0" w:color="auto" w:frame="1"/>
        </w:rPr>
        <w:t xml:space="preserve"> and Eriksson found </w:t>
      </w:r>
      <w:r w:rsidRPr="00740FDD">
        <w:rPr>
          <w:color w:val="000000"/>
          <w:bdr w:val="none" w:sz="0" w:space="0" w:color="auto" w:frame="1"/>
        </w:rPr>
        <w:t xml:space="preserve">that professional women are described as “more expressive” (p. 72).  </w:t>
      </w:r>
      <w:r w:rsidR="00730C44" w:rsidRPr="00740FDD">
        <w:rPr>
          <w:color w:val="000000"/>
          <w:bdr w:val="none" w:sz="0" w:space="0" w:color="auto" w:frame="1"/>
        </w:rPr>
        <w:t xml:space="preserve">This should be good news for women </w:t>
      </w:r>
      <w:r w:rsidR="00730C44" w:rsidRPr="00740FDD">
        <w:rPr>
          <w:color w:val="000000"/>
          <w:bdr w:val="none" w:sz="0" w:space="0" w:color="auto" w:frame="1"/>
        </w:rPr>
        <w:lastRenderedPageBreak/>
        <w:t>leaders if we consider Kouzes and Posner’s assertion that “…people who are perceived to be charismatic are simply more animated than others” (p. 147</w:t>
      </w:r>
      <w:r w:rsidR="00981BBC" w:rsidRPr="00740FDD">
        <w:rPr>
          <w:color w:val="000000"/>
          <w:bdr w:val="none" w:sz="0" w:space="0" w:color="auto" w:frame="1"/>
        </w:rPr>
        <w:t xml:space="preserve">). </w:t>
      </w:r>
      <w:r w:rsidR="00730C44" w:rsidRPr="00740FDD">
        <w:rPr>
          <w:color w:val="000000"/>
          <w:bdr w:val="none" w:sz="0" w:space="0" w:color="auto" w:frame="1"/>
        </w:rPr>
        <w:t xml:space="preserve">Unfortunately the research shows these qualities don’t always manifest as positive feedback for women.  </w:t>
      </w:r>
      <w:r w:rsidR="00A6180B" w:rsidRPr="00740FDD">
        <w:rPr>
          <w:color w:val="000000"/>
          <w:bdr w:val="none" w:sz="0" w:space="0" w:color="auto" w:frame="1"/>
        </w:rPr>
        <w:t xml:space="preserve">Similarly, although </w:t>
      </w:r>
      <w:r w:rsidR="00730C44" w:rsidRPr="00740FDD">
        <w:rPr>
          <w:color w:val="000000"/>
          <w:bdr w:val="none" w:sz="0" w:space="0" w:color="auto" w:frame="1"/>
        </w:rPr>
        <w:t>women are described as mo</w:t>
      </w:r>
      <w:r w:rsidR="00981BBC" w:rsidRPr="00740FDD">
        <w:rPr>
          <w:color w:val="000000"/>
          <w:bdr w:val="none" w:sz="0" w:space="0" w:color="auto" w:frame="1"/>
        </w:rPr>
        <w:t xml:space="preserve">re “caring, nurturing, communal, </w:t>
      </w:r>
      <w:r w:rsidR="00730C44" w:rsidRPr="00740FDD">
        <w:rPr>
          <w:color w:val="000000"/>
          <w:bdr w:val="none" w:sz="0" w:space="0" w:color="auto" w:frame="1"/>
        </w:rPr>
        <w:t>and emotionally expressive” (</w:t>
      </w:r>
      <w:proofErr w:type="spellStart"/>
      <w:r w:rsidR="00730C44" w:rsidRPr="00740FDD">
        <w:rPr>
          <w:color w:val="000000"/>
          <w:bdr w:val="none" w:sz="0" w:space="0" w:color="auto" w:frame="1"/>
        </w:rPr>
        <w:t>Katila</w:t>
      </w:r>
      <w:proofErr w:type="spellEnd"/>
      <w:r w:rsidR="00730C44" w:rsidRPr="00740FDD">
        <w:rPr>
          <w:color w:val="000000"/>
          <w:bdr w:val="none" w:sz="0" w:space="0" w:color="auto" w:frame="1"/>
        </w:rPr>
        <w:t xml:space="preserve"> &amp; Eriksson, 2013, p. 72), and while women leaders are seen as possessing greater interpersonal sensitivity and concern for others well-being and selflessness, men are overwhelmingly described as more competent, ambitious, independent and in control (</w:t>
      </w:r>
      <w:proofErr w:type="spellStart"/>
      <w:r w:rsidR="00730C44" w:rsidRPr="00740FDD">
        <w:rPr>
          <w:color w:val="000000"/>
          <w:bdr w:val="none" w:sz="0" w:space="0" w:color="auto" w:frame="1"/>
        </w:rPr>
        <w:t>Katila</w:t>
      </w:r>
      <w:proofErr w:type="spellEnd"/>
      <w:r w:rsidR="00730C44" w:rsidRPr="00740FDD">
        <w:rPr>
          <w:color w:val="000000"/>
          <w:bdr w:val="none" w:sz="0" w:space="0" w:color="auto" w:frame="1"/>
        </w:rPr>
        <w:t xml:space="preserve"> &amp; Eriksson, 2013). </w:t>
      </w:r>
    </w:p>
    <w:p w:rsidR="00C33737" w:rsidRPr="00740FDD" w:rsidRDefault="00C33737" w:rsidP="00C33737">
      <w:pPr>
        <w:pStyle w:val="Header"/>
        <w:spacing w:line="480" w:lineRule="auto"/>
        <w:rPr>
          <w:b/>
          <w:color w:val="000000"/>
          <w:bdr w:val="none" w:sz="0" w:space="0" w:color="auto" w:frame="1"/>
        </w:rPr>
      </w:pPr>
      <w:r w:rsidRPr="00740FDD">
        <w:rPr>
          <w:b/>
          <w:color w:val="000000"/>
          <w:bdr w:val="none" w:sz="0" w:space="0" w:color="auto" w:frame="1"/>
        </w:rPr>
        <w:t>Walking the Tightrope</w:t>
      </w:r>
    </w:p>
    <w:p w:rsidR="003A3DD1" w:rsidRDefault="000F467F" w:rsidP="00414A54">
      <w:pPr>
        <w:pStyle w:val="Header"/>
        <w:spacing w:line="480" w:lineRule="auto"/>
        <w:ind w:firstLine="720"/>
      </w:pPr>
      <w:r w:rsidRPr="00740FDD">
        <w:t xml:space="preserve">Kouzes and Posner (2012) </w:t>
      </w:r>
      <w:r w:rsidR="00981BBC" w:rsidRPr="00740FDD">
        <w:t xml:space="preserve">instruct </w:t>
      </w:r>
      <w:r w:rsidRPr="00740FDD">
        <w:t xml:space="preserve">leaders </w:t>
      </w:r>
      <w:r w:rsidR="00981BBC" w:rsidRPr="00740FDD">
        <w:t>to</w:t>
      </w:r>
      <w:r w:rsidRPr="00740FDD">
        <w:t xml:space="preserve"> stay in touch with “your deepest feelings (p. 113), and that “people don’t see possibilities when they don’t feel any passion” (p. 113), but research shows that for women, emotion </w:t>
      </w:r>
      <w:r w:rsidR="00A6180B" w:rsidRPr="00740FDD">
        <w:t>often conflicts with competency</w:t>
      </w:r>
      <w:r w:rsidRPr="00740FDD">
        <w:t>.  Research shows that g</w:t>
      </w:r>
      <w:r w:rsidR="00C21AEA" w:rsidRPr="00740FDD">
        <w:t xml:space="preserve">ender </w:t>
      </w:r>
      <w:r w:rsidRPr="00740FDD">
        <w:t xml:space="preserve">can </w:t>
      </w:r>
      <w:r w:rsidR="00C21AEA" w:rsidRPr="00740FDD">
        <w:t>ha</w:t>
      </w:r>
      <w:r w:rsidRPr="00740FDD">
        <w:t xml:space="preserve">ve a significant </w:t>
      </w:r>
      <w:r w:rsidR="00C21AEA" w:rsidRPr="00740FDD">
        <w:t>impact on how the ex</w:t>
      </w:r>
      <w:r w:rsidR="00F13C66">
        <w:t>pression of passion and emotion</w:t>
      </w:r>
      <w:r w:rsidRPr="00740FDD">
        <w:t xml:space="preserve"> in leaders</w:t>
      </w:r>
      <w:r w:rsidR="00C21AEA" w:rsidRPr="00740FDD">
        <w:t xml:space="preserve"> </w:t>
      </w:r>
      <w:r w:rsidR="00F13C66">
        <w:t xml:space="preserve">can be </w:t>
      </w:r>
      <w:r w:rsidR="00C21AEA" w:rsidRPr="00740FDD">
        <w:t>perceived</w:t>
      </w:r>
      <w:r w:rsidR="00D7482E" w:rsidRPr="00740FDD">
        <w:t xml:space="preserve"> (</w:t>
      </w:r>
      <w:proofErr w:type="spellStart"/>
      <w:r w:rsidR="00D7482E" w:rsidRPr="00740FDD">
        <w:t>Schaubroeck</w:t>
      </w:r>
      <w:proofErr w:type="spellEnd"/>
      <w:r w:rsidR="00D7482E" w:rsidRPr="00740FDD">
        <w:t xml:space="preserve"> &amp; Shao, 2012).  </w:t>
      </w:r>
      <w:proofErr w:type="spellStart"/>
      <w:r w:rsidR="00C21AEA" w:rsidRPr="00740FDD">
        <w:t>S</w:t>
      </w:r>
      <w:r w:rsidR="00D7482E" w:rsidRPr="00740FDD">
        <w:t>c</w:t>
      </w:r>
      <w:r w:rsidR="00C21AEA" w:rsidRPr="00740FDD">
        <w:t>haurbroek</w:t>
      </w:r>
      <w:proofErr w:type="spellEnd"/>
      <w:r w:rsidR="00D7482E" w:rsidRPr="00740FDD">
        <w:t xml:space="preserve"> and Shao</w:t>
      </w:r>
      <w:r w:rsidR="00C21AEA" w:rsidRPr="00740FDD">
        <w:t xml:space="preserve"> explain that when </w:t>
      </w:r>
      <w:r w:rsidRPr="00740FDD">
        <w:t>men encourage the heart</w:t>
      </w:r>
      <w:r w:rsidR="00C21AEA" w:rsidRPr="00740FDD">
        <w:t xml:space="preserve"> </w:t>
      </w:r>
      <w:r w:rsidR="00A6180B" w:rsidRPr="00740FDD">
        <w:t xml:space="preserve">as Kouzes and Posner opine, </w:t>
      </w:r>
      <w:r w:rsidR="00C21AEA" w:rsidRPr="00740FDD">
        <w:t xml:space="preserve">it is </w:t>
      </w:r>
      <w:r w:rsidRPr="00740FDD">
        <w:t xml:space="preserve">viewed </w:t>
      </w:r>
      <w:r w:rsidR="00C21AEA" w:rsidRPr="00740FDD">
        <w:t>positively</w:t>
      </w:r>
      <w:r w:rsidRPr="00740FDD">
        <w:t xml:space="preserve"> by employees (both male and female)</w:t>
      </w:r>
      <w:r w:rsidR="00A6180B" w:rsidRPr="00740FDD">
        <w:t xml:space="preserve"> and is seen </w:t>
      </w:r>
      <w:r w:rsidR="00C21AEA" w:rsidRPr="00740FDD">
        <w:t>as being tied to their passion, wher</w:t>
      </w:r>
      <w:r w:rsidRPr="00740FDD">
        <w:t xml:space="preserve">eas with women it is often viewed or judged </w:t>
      </w:r>
      <w:r w:rsidR="00C21AEA" w:rsidRPr="00740FDD">
        <w:t xml:space="preserve">as overly </w:t>
      </w:r>
      <w:r w:rsidR="002D45A1" w:rsidRPr="00740FDD">
        <w:t xml:space="preserve">emotional.  Williams </w:t>
      </w:r>
      <w:r w:rsidR="00DD182A">
        <w:t xml:space="preserve">and Dempsey </w:t>
      </w:r>
      <w:r w:rsidR="002D45A1" w:rsidRPr="00740FDD">
        <w:t xml:space="preserve">(2014) describe this dichotomy as walking the tightrope whereby </w:t>
      </w:r>
      <w:r w:rsidR="006B3E5D" w:rsidRPr="00740FDD">
        <w:t xml:space="preserve">a pattern of bias exists for women forcing women to walk a tight line between being liked but not respected, or </w:t>
      </w:r>
      <w:r w:rsidR="00A6180B" w:rsidRPr="00740FDD">
        <w:t xml:space="preserve">being </w:t>
      </w:r>
      <w:r w:rsidR="006B3E5D" w:rsidRPr="00740FDD">
        <w:t xml:space="preserve">respected but not liked. </w:t>
      </w:r>
      <w:r w:rsidR="000F28F1" w:rsidRPr="005A3B25">
        <w:t>The tightrope is prescriptive bias stemming from cultural assumptions of how women should behave.</w:t>
      </w:r>
      <w:r w:rsidR="000F28F1">
        <w:t xml:space="preserve"> </w:t>
      </w:r>
      <w:r w:rsidR="000F28F1" w:rsidRPr="005A3B25">
        <w:t>Williams (2014) explains how often high status, leadership roles are seen as requiring stereotypically masculine qualities</w:t>
      </w:r>
      <w:r w:rsidR="000F28F1">
        <w:t xml:space="preserve">. In other words, </w:t>
      </w:r>
      <w:r w:rsidR="000F28F1" w:rsidRPr="005A3B25">
        <w:t xml:space="preserve">women </w:t>
      </w:r>
      <w:r w:rsidR="000F28F1">
        <w:t xml:space="preserve">seeking leadership advancement must </w:t>
      </w:r>
      <w:r w:rsidR="000F28F1" w:rsidRPr="005A3B25">
        <w:t xml:space="preserve">have to constantly concern themselves with walking a tightrope between being seen as too feminine while also being seen as competent and effective.  </w:t>
      </w:r>
    </w:p>
    <w:p w:rsidR="00D76F03" w:rsidRPr="00740FDD" w:rsidRDefault="006B3E5D" w:rsidP="00414A54">
      <w:pPr>
        <w:pStyle w:val="Header"/>
        <w:spacing w:line="480" w:lineRule="auto"/>
        <w:ind w:firstLine="720"/>
      </w:pPr>
      <w:r w:rsidRPr="00740FDD">
        <w:lastRenderedPageBreak/>
        <w:t>The aforementioned critique is not mean</w:t>
      </w:r>
      <w:r w:rsidR="00981BBC" w:rsidRPr="00740FDD">
        <w:t>t</w:t>
      </w:r>
      <w:r w:rsidRPr="00740FDD">
        <w:t xml:space="preserve"> to take away from sound insights from Kouzes and Posner regarding “the importance of recognizing personal contributions” (p. 275), or providing “personal recognition” (p. 2</w:t>
      </w:r>
      <w:r w:rsidR="00D76F03" w:rsidRPr="00740FDD">
        <w:t xml:space="preserve">85), or the advice to “get close to people” (p. 287), but rather it is meant to illustrate how this advice when </w:t>
      </w:r>
      <w:r w:rsidR="00F13C66">
        <w:t xml:space="preserve">taken by </w:t>
      </w:r>
      <w:r w:rsidR="00D76F03" w:rsidRPr="00740FDD">
        <w:t>men will often have different outcomes than when the same advic</w:t>
      </w:r>
      <w:r w:rsidR="00981BBC" w:rsidRPr="00740FDD">
        <w:t xml:space="preserve">e is </w:t>
      </w:r>
      <w:r w:rsidR="00F13C66">
        <w:t xml:space="preserve">taken by </w:t>
      </w:r>
      <w:r w:rsidR="00981BBC" w:rsidRPr="00740FDD">
        <w:t xml:space="preserve">women.  This is an essential </w:t>
      </w:r>
      <w:r w:rsidR="00D76F03" w:rsidRPr="00740FDD">
        <w:t>point because the advice</w:t>
      </w:r>
      <w:r w:rsidR="00F13C66">
        <w:t xml:space="preserve"> given</w:t>
      </w:r>
      <w:r w:rsidR="00D76F03" w:rsidRPr="00740FDD">
        <w:t xml:space="preserve"> to </w:t>
      </w:r>
      <w:r w:rsidR="00A6180B" w:rsidRPr="00740FDD">
        <w:t>women leaders</w:t>
      </w:r>
      <w:r w:rsidR="00F13C66">
        <w:t xml:space="preserve"> often</w:t>
      </w:r>
      <w:r w:rsidR="00A6180B" w:rsidRPr="00740FDD">
        <w:t xml:space="preserve"> perpetuates the fallacy that </w:t>
      </w:r>
      <w:r w:rsidR="00D76F03" w:rsidRPr="00740FDD">
        <w:t>if women do all the right things, they can level the</w:t>
      </w:r>
      <w:r w:rsidR="00A6180B" w:rsidRPr="00740FDD">
        <w:t xml:space="preserve"> corporate leadership</w:t>
      </w:r>
      <w:r w:rsidR="00D76F03" w:rsidRPr="00740FDD">
        <w:t xml:space="preserve"> playing field.  </w:t>
      </w:r>
      <w:r w:rsidR="009215B3">
        <w:t>Again, r</w:t>
      </w:r>
      <w:r w:rsidR="00D76F03" w:rsidRPr="00740FDD">
        <w:t xml:space="preserve">esearch shows this to be largely a myth.  </w:t>
      </w:r>
      <w:r w:rsidR="00414A54" w:rsidRPr="00740FDD">
        <w:t>Carter and Silva’s (</w:t>
      </w:r>
      <w:r w:rsidR="00D76F03" w:rsidRPr="00740FDD">
        <w:t>2011</w:t>
      </w:r>
      <w:r w:rsidR="00414A54" w:rsidRPr="00740FDD">
        <w:t>)</w:t>
      </w:r>
      <w:r w:rsidR="0016553E">
        <w:t xml:space="preserve"> </w:t>
      </w:r>
      <w:r w:rsidR="00D76F03" w:rsidRPr="00740FDD">
        <w:t>study of 3,345</w:t>
      </w:r>
      <w:r w:rsidR="006C7D4A" w:rsidRPr="00740FDD">
        <w:t xml:space="preserve"> </w:t>
      </w:r>
      <w:r w:rsidR="00D76F03" w:rsidRPr="00740FDD">
        <w:t>high potentials professionals</w:t>
      </w:r>
      <w:r w:rsidR="006C7D4A" w:rsidRPr="00740FDD">
        <w:t xml:space="preserve"> on traditional career paths following graduation from full time MBA programs, of which </w:t>
      </w:r>
      <w:r w:rsidR="00D76F03" w:rsidRPr="00740FDD">
        <w:t>both women and men had adopted the full range of advancement strategie</w:t>
      </w:r>
      <w:r w:rsidR="006C7D4A" w:rsidRPr="00740FDD">
        <w:t>s attributed to an ideal worker, there were distinct</w:t>
      </w:r>
      <w:r w:rsidR="00981BBC" w:rsidRPr="00740FDD">
        <w:t xml:space="preserve"> gender</w:t>
      </w:r>
      <w:r w:rsidR="006C7D4A" w:rsidRPr="00740FDD">
        <w:t xml:space="preserve"> differences in the benefits of adopting the same advancement strategies. </w:t>
      </w:r>
      <w:r w:rsidR="00981BBC" w:rsidRPr="00740FDD">
        <w:t>Carter and Silva</w:t>
      </w:r>
      <w:r w:rsidR="00414A54" w:rsidRPr="00740FDD">
        <w:t xml:space="preserve"> </w:t>
      </w:r>
      <w:r w:rsidR="006C7D4A" w:rsidRPr="00740FDD">
        <w:t>found that men benefitted more than women when they adopted the proactive strategies of the proverbial “ideal worker</w:t>
      </w:r>
      <w:r w:rsidR="00414A54" w:rsidRPr="00740FDD">
        <w:t>” (Carter &amp; Silva, 2011</w:t>
      </w:r>
      <w:r w:rsidR="006C7D4A" w:rsidRPr="00740FDD">
        <w:t xml:space="preserve">, p. 2). </w:t>
      </w:r>
      <w:r w:rsidR="00414A54" w:rsidRPr="00740FDD">
        <w:t>The</w:t>
      </w:r>
      <w:r w:rsidR="006C7D4A" w:rsidRPr="00740FDD">
        <w:t xml:space="preserve"> study </w:t>
      </w:r>
      <w:r w:rsidR="00414A54" w:rsidRPr="00740FDD">
        <w:t xml:space="preserve">showed </w:t>
      </w:r>
      <w:r w:rsidR="006C7D4A" w:rsidRPr="00740FDD">
        <w:t>that even when women used the same career advancement strategies to help them get ahead, they advanced less than their male counterparts and had slower pay growth.</w:t>
      </w:r>
    </w:p>
    <w:p w:rsidR="00437717" w:rsidRPr="00740FDD" w:rsidRDefault="00437717" w:rsidP="00437717">
      <w:pPr>
        <w:pStyle w:val="Header"/>
        <w:spacing w:line="480" w:lineRule="auto"/>
        <w:rPr>
          <w:b/>
        </w:rPr>
      </w:pPr>
      <w:r w:rsidRPr="00740FDD">
        <w:rPr>
          <w:b/>
        </w:rPr>
        <w:t>Se</w:t>
      </w:r>
      <w:r w:rsidR="0093497B" w:rsidRPr="00740FDD">
        <w:rPr>
          <w:b/>
        </w:rPr>
        <w:t xml:space="preserve">izing Opportunities </w:t>
      </w:r>
      <w:r w:rsidR="00882CA9" w:rsidRPr="00740FDD">
        <w:rPr>
          <w:b/>
        </w:rPr>
        <w:t>versus</w:t>
      </w:r>
      <w:r w:rsidR="0093497B" w:rsidRPr="00740FDD">
        <w:rPr>
          <w:b/>
        </w:rPr>
        <w:t xml:space="preserve"> Opting-Out</w:t>
      </w:r>
    </w:p>
    <w:p w:rsidR="003E5054" w:rsidRPr="00740FDD" w:rsidRDefault="00604F11" w:rsidP="003E5054">
      <w:pPr>
        <w:pStyle w:val="Header"/>
        <w:spacing w:line="480" w:lineRule="auto"/>
        <w:ind w:firstLine="720"/>
      </w:pPr>
      <w:r w:rsidRPr="00740FDD">
        <w:t xml:space="preserve">In discussing the </w:t>
      </w:r>
      <w:r w:rsidR="003E5054" w:rsidRPr="00740FDD">
        <w:t xml:space="preserve">practice of encouraging the heart, Kouzes and Posner (2012) assert “the climb to the top is </w:t>
      </w:r>
      <w:r w:rsidR="006A5D96" w:rsidRPr="00740FDD">
        <w:t xml:space="preserve">arduous and steep. </w:t>
      </w:r>
      <w:r w:rsidR="003E5054" w:rsidRPr="00740FDD">
        <w:t>People become exhausted, frustrated, and disenchanted, a</w:t>
      </w:r>
      <w:r w:rsidR="006A5D96" w:rsidRPr="00740FDD">
        <w:t>nd are often tempted to give up</w:t>
      </w:r>
      <w:r w:rsidR="003E5054" w:rsidRPr="00740FDD">
        <w:t>”</w:t>
      </w:r>
      <w:r w:rsidR="006A5D96" w:rsidRPr="00740FDD">
        <w:t xml:space="preserve"> </w:t>
      </w:r>
      <w:r w:rsidR="003E5054" w:rsidRPr="00740FDD">
        <w:t>(p. 23).</w:t>
      </w:r>
      <w:r w:rsidR="003C578F">
        <w:t xml:space="preserve">  </w:t>
      </w:r>
      <w:r w:rsidR="006A5D96" w:rsidRPr="00740FDD">
        <w:t xml:space="preserve">In today’s complex, global, fast-paced business environment, burnout and exhaustion are common </w:t>
      </w:r>
      <w:r w:rsidR="009700D8" w:rsidRPr="00740FDD">
        <w:t xml:space="preserve">and </w:t>
      </w:r>
      <w:r w:rsidR="00893B62">
        <w:t xml:space="preserve">as such, </w:t>
      </w:r>
      <w:r w:rsidR="006A5D96" w:rsidRPr="00740FDD">
        <w:t xml:space="preserve">strategies for this </w:t>
      </w:r>
      <w:r w:rsidR="00893B62">
        <w:t xml:space="preserve">highly demanding </w:t>
      </w:r>
      <w:r w:rsidR="006A5D96" w:rsidRPr="00740FDD">
        <w:t xml:space="preserve">environment are pragmatic.  In theory, and when considered </w:t>
      </w:r>
      <w:r w:rsidR="003E5054" w:rsidRPr="00740FDD">
        <w:t xml:space="preserve">outside of the gendered lens in terms of </w:t>
      </w:r>
      <w:r w:rsidR="006A5D96" w:rsidRPr="00740FDD">
        <w:t xml:space="preserve">leadership advancement </w:t>
      </w:r>
      <w:r w:rsidR="003E5054" w:rsidRPr="00740FDD">
        <w:t xml:space="preserve">advice, women certainly </w:t>
      </w:r>
      <w:r w:rsidR="006A5D96" w:rsidRPr="00740FDD">
        <w:t xml:space="preserve">should </w:t>
      </w:r>
      <w:r w:rsidR="003E5054" w:rsidRPr="00740FDD">
        <w:t xml:space="preserve">benefit when leadership focuses on encouraging the heart and recognizing people’s hard work.  </w:t>
      </w:r>
      <w:r w:rsidR="009700D8" w:rsidRPr="00740FDD">
        <w:t xml:space="preserve">Kouzes and Posner’s </w:t>
      </w:r>
      <w:r w:rsidR="009700D8" w:rsidRPr="00740FDD">
        <w:lastRenderedPageBreak/>
        <w:t xml:space="preserve">assertions </w:t>
      </w:r>
      <w:r w:rsidRPr="00740FDD">
        <w:t xml:space="preserve">in chapter 6 </w:t>
      </w:r>
      <w:r w:rsidR="009700D8" w:rsidRPr="00740FDD">
        <w:t xml:space="preserve">related to searching for opportunities, </w:t>
      </w:r>
      <w:r w:rsidR="00437717" w:rsidRPr="00740FDD">
        <w:t>seizing</w:t>
      </w:r>
      <w:r w:rsidR="003E5054" w:rsidRPr="00740FDD">
        <w:t xml:space="preserve"> initiative, challenging with purpose</w:t>
      </w:r>
      <w:r w:rsidR="009700D8" w:rsidRPr="00740FDD">
        <w:t>,</w:t>
      </w:r>
      <w:r w:rsidR="003E5054" w:rsidRPr="00740FDD">
        <w:t xml:space="preserve"> and designing work th</w:t>
      </w:r>
      <w:r w:rsidR="00437717" w:rsidRPr="00740FDD">
        <w:t>at is intrinsically interesting</w:t>
      </w:r>
      <w:r w:rsidRPr="00740FDD">
        <w:t xml:space="preserve"> are important because the </w:t>
      </w:r>
      <w:r w:rsidR="00FD15B8" w:rsidRPr="00740FDD">
        <w:t>construct</w:t>
      </w:r>
      <w:r w:rsidR="006A5D96" w:rsidRPr="00740FDD">
        <w:t xml:space="preserve"> of purposeful and interesting work</w:t>
      </w:r>
      <w:r w:rsidR="00FD15B8" w:rsidRPr="00740FDD">
        <w:t xml:space="preserve"> is </w:t>
      </w:r>
      <w:r w:rsidR="006A5D96" w:rsidRPr="00740FDD">
        <w:t xml:space="preserve">also </w:t>
      </w:r>
      <w:r w:rsidR="009700D8" w:rsidRPr="00740FDD">
        <w:t xml:space="preserve">principle to any discussion linked to </w:t>
      </w:r>
      <w:r w:rsidR="006A5D96" w:rsidRPr="00740FDD">
        <w:t xml:space="preserve">retaining top female talent. </w:t>
      </w:r>
    </w:p>
    <w:p w:rsidR="00882CA9" w:rsidRPr="00740FDD" w:rsidRDefault="0093497B" w:rsidP="00882CA9">
      <w:pPr>
        <w:pStyle w:val="Header"/>
        <w:spacing w:line="480" w:lineRule="auto"/>
        <w:ind w:firstLine="720"/>
      </w:pPr>
      <w:r w:rsidRPr="00740FDD">
        <w:t>One of the variables most hig</w:t>
      </w:r>
      <w:r w:rsidR="00FB1E85" w:rsidRPr="00740FDD">
        <w:t xml:space="preserve">hly correlated in the research </w:t>
      </w:r>
      <w:r w:rsidR="00893B62">
        <w:t xml:space="preserve">on </w:t>
      </w:r>
      <w:r w:rsidRPr="00740FDD">
        <w:t>women’s turnover, intent to quit</w:t>
      </w:r>
      <w:r w:rsidR="00FB1E85" w:rsidRPr="00740FDD">
        <w:t>,</w:t>
      </w:r>
      <w:r w:rsidRPr="00740FDD">
        <w:t xml:space="preserve"> and career slow-tracking is motherhood. The grand narrative related to women exiting the workforce in favor of motherhood</w:t>
      </w:r>
      <w:r w:rsidR="00882CA9" w:rsidRPr="00740FDD">
        <w:t xml:space="preserve"> too often focuses on </w:t>
      </w:r>
      <w:r w:rsidR="00FB1E85" w:rsidRPr="00740FDD">
        <w:t xml:space="preserve">personal </w:t>
      </w:r>
      <w:r w:rsidR="00882CA9" w:rsidRPr="00740FDD">
        <w:t>choice and women opting</w:t>
      </w:r>
      <w:r w:rsidR="00893B62">
        <w:t xml:space="preserve">-out </w:t>
      </w:r>
      <w:r w:rsidR="00882CA9" w:rsidRPr="00740FDD">
        <w:t>of the workforce.  The opt-out story line refers to media reports that women leave the workforce by choice rather than being forced or pushed out by powerful corporate and social systems (</w:t>
      </w:r>
      <w:proofErr w:type="spellStart"/>
      <w:r w:rsidR="00882CA9" w:rsidRPr="00740FDD">
        <w:t>Cossman</w:t>
      </w:r>
      <w:proofErr w:type="spellEnd"/>
      <w:r w:rsidR="00882CA9" w:rsidRPr="00740FDD">
        <w:t>, 2009).  The “moms stay home” story has caused penalties for many women in the workforc</w:t>
      </w:r>
      <w:r w:rsidR="00FD15B8" w:rsidRPr="00740FDD">
        <w:t xml:space="preserve">e, even those without children. </w:t>
      </w:r>
      <w:r w:rsidR="000F3981" w:rsidRPr="00740FDD">
        <w:t>Williams’ (2006) study, which examined women’s exit from the workforce</w:t>
      </w:r>
      <w:r w:rsidR="0053124F" w:rsidRPr="00740FDD">
        <w:t xml:space="preserve"> showed </w:t>
      </w:r>
      <w:r w:rsidR="000F3981" w:rsidRPr="00740FDD">
        <w:t>that there are serious consequences on women’s financial stability over the long term, even once they have returned to the workforce. The effects can be seen over time with women often being unable to catc</w:t>
      </w:r>
      <w:r w:rsidR="0053124F" w:rsidRPr="00740FDD">
        <w:t xml:space="preserve">h up to their male counterparts, even years </w:t>
      </w:r>
      <w:r w:rsidR="000F3981" w:rsidRPr="00740FDD">
        <w:t>later in their careers.</w:t>
      </w:r>
      <w:r w:rsidR="000F3981" w:rsidRPr="00740FDD">
        <w:rPr>
          <w:rFonts w:eastAsia="Times"/>
          <w:iCs/>
          <w:color w:val="000000"/>
        </w:rPr>
        <w:t xml:space="preserve"> </w:t>
      </w:r>
      <w:r w:rsidR="00893B62">
        <w:rPr>
          <w:rFonts w:eastAsia="Times"/>
          <w:iCs/>
          <w:color w:val="000000"/>
        </w:rPr>
        <w:t xml:space="preserve">Williams and Dempsey (2012) explain that when women have children “they can find themselves suddenly shunted from the career woman category into the mother category, leading to a ramping up of negative competence and commitment assumptions” (p. 135). </w:t>
      </w:r>
    </w:p>
    <w:p w:rsidR="003E7EC4" w:rsidRPr="00740FDD" w:rsidRDefault="003E7EC4" w:rsidP="003E5054">
      <w:pPr>
        <w:pStyle w:val="Header"/>
        <w:spacing w:line="480" w:lineRule="auto"/>
        <w:ind w:firstLine="720"/>
      </w:pPr>
      <w:r w:rsidRPr="00740FDD">
        <w:t xml:space="preserve">Organizations tend to </w:t>
      </w:r>
      <w:r w:rsidR="00882CA9" w:rsidRPr="00740FDD">
        <w:t>cling to</w:t>
      </w:r>
      <w:r w:rsidRPr="00740FDD">
        <w:t xml:space="preserve"> th</w:t>
      </w:r>
      <w:r w:rsidR="00882CA9" w:rsidRPr="00740FDD">
        <w:t>e</w:t>
      </w:r>
      <w:r w:rsidRPr="00740FDD">
        <w:t xml:space="preserve"> “opt-out” storyline </w:t>
      </w:r>
      <w:r w:rsidR="000F3981" w:rsidRPr="00740FDD">
        <w:t>as it absolves the organizational</w:t>
      </w:r>
      <w:r w:rsidRPr="00740FDD">
        <w:t> role in contributing to the problem.  If you dig further into the research it becomes evident that this is only part of the explanation</w:t>
      </w:r>
      <w:r w:rsidR="000F3981" w:rsidRPr="00740FDD">
        <w:t xml:space="preserve"> and that Kouzes and Posner</w:t>
      </w:r>
      <w:r w:rsidR="00A21B71" w:rsidRPr="00740FDD">
        <w:t>’</w:t>
      </w:r>
      <w:r w:rsidR="000F3981" w:rsidRPr="00740FDD">
        <w:t>s</w:t>
      </w:r>
      <w:r w:rsidR="003F5FF5">
        <w:t xml:space="preserve"> (2012)</w:t>
      </w:r>
      <w:r w:rsidR="000F3981" w:rsidRPr="00740FDD">
        <w:t xml:space="preserve"> assertions of the importance of purposeful and interesting work are well-substantiated</w:t>
      </w:r>
      <w:r w:rsidRPr="00740FDD">
        <w:t xml:space="preserve">.  </w:t>
      </w:r>
      <w:proofErr w:type="spellStart"/>
      <w:r w:rsidRPr="00740FDD">
        <w:t>Subramaniam</w:t>
      </w:r>
      <w:proofErr w:type="spellEnd"/>
      <w:r w:rsidRPr="00740FDD">
        <w:t xml:space="preserve"> et al.</w:t>
      </w:r>
      <w:r w:rsidR="00E95EBC" w:rsidRPr="00740FDD">
        <w:t>,</w:t>
      </w:r>
      <w:r w:rsidRPr="00740FDD">
        <w:t xml:space="preserve"> (2010) conducted a quantitative study with almost 200 women leaders and found that in cases in which women </w:t>
      </w:r>
      <w:r w:rsidRPr="00740FDD">
        <w:lastRenderedPageBreak/>
        <w:t>reported that their jobs were not challenging or equitable, transitioning from the workforce often represented a preferable choice rather than continuing to work in environments where their work was not appreciated and their talent not maximized or rewarded.  </w:t>
      </w:r>
      <w:r w:rsidR="00882CA9" w:rsidRPr="00740FDD">
        <w:t xml:space="preserve">This relates nicely to Kouzes and Posner’s focus on challenging with purpose, pushing people outside comfort zones and designing intrinsically interesting work. </w:t>
      </w:r>
      <w:r w:rsidR="00D210FD" w:rsidRPr="00740FDD">
        <w:t>It also relates to the practice Kouzes and Posner prioritize of encouraging others to act.  As Kouzes and Posner state “constituents neither perform at their best nor stick around for very long if you make them feel weak, dependent, or alienated” (p. 22). This focus on fostering personal power is critical for women, particularly as it relates to developing competency and trust.</w:t>
      </w:r>
      <w:r w:rsidR="00EA27DF" w:rsidRPr="00740FDD">
        <w:t xml:space="preserve"> Given the challeng</w:t>
      </w:r>
      <w:r w:rsidR="00971E9D" w:rsidRPr="00740FDD">
        <w:t>es women face in the workforce</w:t>
      </w:r>
      <w:r w:rsidR="00E95EBC" w:rsidRPr="00740FDD">
        <w:t xml:space="preserve"> and the breadth of research suggesting</w:t>
      </w:r>
      <w:r w:rsidR="00971E9D" w:rsidRPr="00740FDD">
        <w:t xml:space="preserve"> much of what works for men’s success does not work for women, </w:t>
      </w:r>
      <w:r w:rsidR="00EA27DF" w:rsidRPr="00740FDD">
        <w:t>empowerment is of paramount importance.  As Kouzes and Posner explain, to enable others to act leaders must</w:t>
      </w:r>
      <w:r w:rsidR="00D210FD" w:rsidRPr="00740FDD">
        <w:t xml:space="preserve"> </w:t>
      </w:r>
      <w:r w:rsidR="00EA27DF" w:rsidRPr="00740FDD">
        <w:t>“take actions that make people feel powerful and in control of their circumstances” (p. 268)</w:t>
      </w:r>
      <w:r w:rsidR="00971E9D" w:rsidRPr="00740FDD">
        <w:t xml:space="preserve">. </w:t>
      </w:r>
    </w:p>
    <w:p w:rsidR="003E5054" w:rsidRPr="00740FDD" w:rsidRDefault="003F5FF5" w:rsidP="003F5FF5">
      <w:pPr>
        <w:pStyle w:val="Header"/>
        <w:spacing w:line="480" w:lineRule="auto"/>
        <w:jc w:val="center"/>
        <w:rPr>
          <w:b/>
        </w:rPr>
      </w:pPr>
      <w:r>
        <w:rPr>
          <w:b/>
        </w:rPr>
        <w:t>Challenge the P</w:t>
      </w:r>
      <w:r w:rsidR="009902DF" w:rsidRPr="00740FDD">
        <w:rPr>
          <w:b/>
        </w:rPr>
        <w:t>rocess</w:t>
      </w:r>
    </w:p>
    <w:p w:rsidR="00F0204B" w:rsidRPr="00740FDD" w:rsidRDefault="00DD310B" w:rsidP="009026E8">
      <w:pPr>
        <w:spacing w:line="480" w:lineRule="auto"/>
        <w:ind w:firstLine="720"/>
        <w:rPr>
          <w:rFonts w:ascii="Times New Roman" w:hAnsi="Times New Roman" w:cs="Times New Roman"/>
          <w:sz w:val="24"/>
          <w:szCs w:val="24"/>
        </w:rPr>
      </w:pPr>
      <w:r w:rsidRPr="00740FDD">
        <w:rPr>
          <w:rFonts w:ascii="Times New Roman" w:hAnsi="Times New Roman" w:cs="Times New Roman"/>
          <w:sz w:val="24"/>
          <w:szCs w:val="24"/>
        </w:rPr>
        <w:t>Kouzes and Posner (2012) ident</w:t>
      </w:r>
      <w:r w:rsidR="003376CB" w:rsidRPr="00740FDD">
        <w:rPr>
          <w:rFonts w:ascii="Times New Roman" w:hAnsi="Times New Roman" w:cs="Times New Roman"/>
          <w:sz w:val="24"/>
          <w:szCs w:val="24"/>
        </w:rPr>
        <w:t xml:space="preserve">ify challenging the process as </w:t>
      </w:r>
      <w:r w:rsidRPr="00740FDD">
        <w:rPr>
          <w:rFonts w:ascii="Times New Roman" w:hAnsi="Times New Roman" w:cs="Times New Roman"/>
          <w:sz w:val="24"/>
          <w:szCs w:val="24"/>
        </w:rPr>
        <w:t>one of the five practices of exemplary leadership noting that “Every single personal-best leadership case involved a change from the status quo” (p. 19</w:t>
      </w:r>
      <w:r w:rsidR="009902DF" w:rsidRPr="00740FDD">
        <w:rPr>
          <w:rFonts w:ascii="Times New Roman" w:hAnsi="Times New Roman" w:cs="Times New Roman"/>
          <w:sz w:val="24"/>
          <w:szCs w:val="24"/>
        </w:rPr>
        <w:t>).</w:t>
      </w:r>
      <w:r w:rsidR="00F443FF" w:rsidRPr="00740FDD">
        <w:rPr>
          <w:rFonts w:ascii="Times New Roman" w:hAnsi="Times New Roman" w:cs="Times New Roman"/>
          <w:sz w:val="24"/>
          <w:szCs w:val="24"/>
        </w:rPr>
        <w:t xml:space="preserve">  Although Kouzes and Posner focus on seizing opportunities, innovation</w:t>
      </w:r>
      <w:r w:rsidR="00010349" w:rsidRPr="00740FDD">
        <w:rPr>
          <w:rFonts w:ascii="Times New Roman" w:hAnsi="Times New Roman" w:cs="Times New Roman"/>
          <w:sz w:val="24"/>
          <w:szCs w:val="24"/>
        </w:rPr>
        <w:t>,</w:t>
      </w:r>
      <w:r w:rsidR="00F443FF" w:rsidRPr="00740FDD">
        <w:rPr>
          <w:rFonts w:ascii="Times New Roman" w:hAnsi="Times New Roman" w:cs="Times New Roman"/>
          <w:sz w:val="24"/>
          <w:szCs w:val="24"/>
        </w:rPr>
        <w:t xml:space="preserve"> and risk-taking within the more traditional business context of creating innovative new prod</w:t>
      </w:r>
      <w:r w:rsidR="00010349" w:rsidRPr="00740FDD">
        <w:rPr>
          <w:rFonts w:ascii="Times New Roman" w:hAnsi="Times New Roman" w:cs="Times New Roman"/>
          <w:sz w:val="24"/>
          <w:szCs w:val="24"/>
        </w:rPr>
        <w:t>ucts and services, they note it</w:t>
      </w:r>
      <w:r w:rsidR="00F443FF" w:rsidRPr="00740FDD">
        <w:rPr>
          <w:rFonts w:ascii="Times New Roman" w:hAnsi="Times New Roman" w:cs="Times New Roman"/>
          <w:sz w:val="24"/>
          <w:szCs w:val="24"/>
        </w:rPr>
        <w:t xml:space="preserve">s importance in finding solutions for </w:t>
      </w:r>
      <w:r w:rsidR="00010349" w:rsidRPr="00740FDD">
        <w:rPr>
          <w:rFonts w:ascii="Times New Roman" w:hAnsi="Times New Roman" w:cs="Times New Roman"/>
          <w:sz w:val="24"/>
          <w:szCs w:val="24"/>
        </w:rPr>
        <w:t xml:space="preserve">a host of </w:t>
      </w:r>
      <w:r w:rsidR="00F443FF" w:rsidRPr="00740FDD">
        <w:rPr>
          <w:rFonts w:ascii="Times New Roman" w:hAnsi="Times New Roman" w:cs="Times New Roman"/>
          <w:sz w:val="24"/>
          <w:szCs w:val="24"/>
        </w:rPr>
        <w:t>large scale economic, political, technological and social-cultural problems.  Challenging the status quo is essential in considering the leaky</w:t>
      </w:r>
      <w:r w:rsidR="001E020B" w:rsidRPr="00740FDD">
        <w:rPr>
          <w:rFonts w:ascii="Times New Roman" w:hAnsi="Times New Roman" w:cs="Times New Roman"/>
          <w:sz w:val="24"/>
          <w:szCs w:val="24"/>
        </w:rPr>
        <w:t xml:space="preserve"> or clogged</w:t>
      </w:r>
      <w:r w:rsidR="00F443FF" w:rsidRPr="00740FDD">
        <w:rPr>
          <w:rFonts w:ascii="Times New Roman" w:hAnsi="Times New Roman" w:cs="Times New Roman"/>
          <w:sz w:val="24"/>
          <w:szCs w:val="24"/>
        </w:rPr>
        <w:t xml:space="preserve"> pipeline which exists for wome</w:t>
      </w:r>
      <w:r w:rsidR="00211A6B" w:rsidRPr="00740FDD">
        <w:rPr>
          <w:rFonts w:ascii="Times New Roman" w:hAnsi="Times New Roman" w:cs="Times New Roman"/>
          <w:sz w:val="24"/>
          <w:szCs w:val="24"/>
        </w:rPr>
        <w:t xml:space="preserve">n in leadership in Corporate America. Within the context of the postmodern lens, it is clear that a </w:t>
      </w:r>
      <w:r w:rsidR="00116686" w:rsidRPr="00740FDD">
        <w:rPr>
          <w:rFonts w:ascii="Times New Roman" w:hAnsi="Times New Roman" w:cs="Times New Roman"/>
          <w:sz w:val="24"/>
          <w:szCs w:val="24"/>
        </w:rPr>
        <w:t>d</w:t>
      </w:r>
      <w:r w:rsidR="00211A6B" w:rsidRPr="00740FDD">
        <w:rPr>
          <w:rFonts w:ascii="Times New Roman" w:hAnsi="Times New Roman" w:cs="Times New Roman"/>
          <w:sz w:val="24"/>
          <w:szCs w:val="24"/>
        </w:rPr>
        <w:t xml:space="preserve">econstruction of the status quo is needed as it relates to women in leadership positions. </w:t>
      </w:r>
      <w:r w:rsidR="009902DF" w:rsidRPr="00740FDD">
        <w:rPr>
          <w:rFonts w:ascii="Times New Roman" w:hAnsi="Times New Roman" w:cs="Times New Roman"/>
          <w:sz w:val="24"/>
          <w:szCs w:val="24"/>
        </w:rPr>
        <w:t xml:space="preserve"> </w:t>
      </w:r>
    </w:p>
    <w:p w:rsidR="000537CA" w:rsidRPr="00740FDD" w:rsidRDefault="000537CA" w:rsidP="000537CA">
      <w:pPr>
        <w:spacing w:line="480" w:lineRule="auto"/>
        <w:ind w:firstLine="720"/>
        <w:rPr>
          <w:rFonts w:ascii="Times New Roman" w:hAnsi="Times New Roman" w:cs="Times New Roman"/>
          <w:sz w:val="24"/>
          <w:szCs w:val="24"/>
        </w:rPr>
      </w:pPr>
      <w:r w:rsidRPr="00740FDD">
        <w:rPr>
          <w:rFonts w:ascii="Times New Roman" w:hAnsi="Times New Roman" w:cs="Times New Roman"/>
          <w:sz w:val="24"/>
          <w:szCs w:val="24"/>
        </w:rPr>
        <w:lastRenderedPageBreak/>
        <w:t>The shortcomings within organizations to retain female talent are evident.  Despite women’s equal representation in the workplace they are underrepresented in the upper echelons of organizations with women representing only 13% of Fortune 500 executive officers, 16% occupying board seats, 7.5% representing corporate top earners, and 3.6% in the role of CEO (Catalyst, 2011). The data and the research s</w:t>
      </w:r>
      <w:r w:rsidR="002B7ABF" w:rsidRPr="00740FDD">
        <w:rPr>
          <w:rFonts w:ascii="Times New Roman" w:hAnsi="Times New Roman" w:cs="Times New Roman"/>
          <w:sz w:val="24"/>
          <w:szCs w:val="24"/>
        </w:rPr>
        <w:t>how</w:t>
      </w:r>
      <w:r w:rsidRPr="00740FDD">
        <w:rPr>
          <w:rFonts w:ascii="Times New Roman" w:hAnsi="Times New Roman" w:cs="Times New Roman"/>
          <w:sz w:val="24"/>
          <w:szCs w:val="24"/>
        </w:rPr>
        <w:t xml:space="preserve"> an unhealthy professional pipeline in the United States with too many highly qualified women and minorities failing to advance in their career paths to executive-level positions (Cabrera, 2009; Carter &amp; Silva, 2010; Catalyst, 2011; </w:t>
      </w:r>
      <w:proofErr w:type="spellStart"/>
      <w:r w:rsidRPr="00740FDD">
        <w:rPr>
          <w:rFonts w:ascii="Times New Roman" w:hAnsi="Times New Roman" w:cs="Times New Roman"/>
          <w:sz w:val="24"/>
          <w:szCs w:val="24"/>
        </w:rPr>
        <w:t>Wolfinger</w:t>
      </w:r>
      <w:proofErr w:type="spellEnd"/>
      <w:r w:rsidRPr="00740FDD">
        <w:rPr>
          <w:rFonts w:ascii="Times New Roman" w:hAnsi="Times New Roman" w:cs="Times New Roman"/>
          <w:sz w:val="24"/>
          <w:szCs w:val="24"/>
        </w:rPr>
        <w:t xml:space="preserve">, Mason, &amp; </w:t>
      </w:r>
      <w:proofErr w:type="spellStart"/>
      <w:r w:rsidRPr="00740FDD">
        <w:rPr>
          <w:rFonts w:ascii="Times New Roman" w:hAnsi="Times New Roman" w:cs="Times New Roman"/>
          <w:sz w:val="24"/>
          <w:szCs w:val="24"/>
        </w:rPr>
        <w:t>Goulden</w:t>
      </w:r>
      <w:proofErr w:type="spellEnd"/>
      <w:r w:rsidRPr="00740FDD">
        <w:rPr>
          <w:rFonts w:ascii="Times New Roman" w:hAnsi="Times New Roman" w:cs="Times New Roman"/>
          <w:sz w:val="24"/>
          <w:szCs w:val="24"/>
        </w:rPr>
        <w:t>, 2008).</w:t>
      </w:r>
    </w:p>
    <w:p w:rsidR="00E74944" w:rsidRPr="00740FDD" w:rsidRDefault="00E74944" w:rsidP="00E74944">
      <w:pPr>
        <w:spacing w:line="480" w:lineRule="auto"/>
        <w:rPr>
          <w:rFonts w:ascii="Times New Roman" w:hAnsi="Times New Roman" w:cs="Times New Roman"/>
          <w:b/>
          <w:sz w:val="24"/>
          <w:szCs w:val="24"/>
        </w:rPr>
      </w:pPr>
      <w:r w:rsidRPr="00740FDD">
        <w:rPr>
          <w:rFonts w:ascii="Times New Roman" w:hAnsi="Times New Roman" w:cs="Times New Roman"/>
          <w:b/>
          <w:sz w:val="24"/>
          <w:szCs w:val="24"/>
        </w:rPr>
        <w:t>Radical Change: Deconstructing Power and Hegemony</w:t>
      </w:r>
    </w:p>
    <w:p w:rsidR="009026E8" w:rsidRPr="00740FDD" w:rsidRDefault="00971E9D" w:rsidP="009026E8">
      <w:pPr>
        <w:spacing w:line="480" w:lineRule="auto"/>
        <w:ind w:firstLine="720"/>
        <w:rPr>
          <w:rFonts w:ascii="Times New Roman" w:hAnsi="Times New Roman" w:cs="Times New Roman"/>
          <w:sz w:val="24"/>
          <w:szCs w:val="24"/>
        </w:rPr>
      </w:pPr>
      <w:r w:rsidRPr="00740FDD">
        <w:rPr>
          <w:rFonts w:ascii="Times New Roman" w:hAnsi="Times New Roman" w:cs="Times New Roman"/>
          <w:sz w:val="24"/>
          <w:szCs w:val="24"/>
        </w:rPr>
        <w:t xml:space="preserve">Understanding the complexities of why women leave requires epistemology which questions truth claims and the power structure.  With </w:t>
      </w:r>
      <w:r w:rsidR="003F5FF5">
        <w:rPr>
          <w:rFonts w:ascii="Times New Roman" w:hAnsi="Times New Roman" w:cs="Times New Roman"/>
          <w:sz w:val="24"/>
          <w:szCs w:val="24"/>
        </w:rPr>
        <w:t>half of</w:t>
      </w:r>
      <w:r w:rsidRPr="00740FDD">
        <w:rPr>
          <w:rFonts w:ascii="Times New Roman" w:hAnsi="Times New Roman" w:cs="Times New Roman"/>
          <w:sz w:val="24"/>
          <w:szCs w:val="24"/>
        </w:rPr>
        <w:t xml:space="preserve"> middle ma</w:t>
      </w:r>
      <w:r w:rsidR="000537CA" w:rsidRPr="00740FDD">
        <w:rPr>
          <w:rFonts w:ascii="Times New Roman" w:hAnsi="Times New Roman" w:cs="Times New Roman"/>
          <w:sz w:val="24"/>
          <w:szCs w:val="24"/>
        </w:rPr>
        <w:t>nagement being women and only 13</w:t>
      </w:r>
      <w:r w:rsidRPr="00740FDD">
        <w:rPr>
          <w:rFonts w:ascii="Times New Roman" w:hAnsi="Times New Roman" w:cs="Times New Roman"/>
          <w:sz w:val="24"/>
          <w:szCs w:val="24"/>
        </w:rPr>
        <w:t xml:space="preserve">% of top level management being women in Fortune 500 companies, as Hatch and </w:t>
      </w:r>
      <w:proofErr w:type="spellStart"/>
      <w:r w:rsidRPr="00740FDD">
        <w:rPr>
          <w:rFonts w:ascii="Times New Roman" w:hAnsi="Times New Roman" w:cs="Times New Roman"/>
          <w:sz w:val="24"/>
          <w:szCs w:val="24"/>
        </w:rPr>
        <w:t>Cunliffe</w:t>
      </w:r>
      <w:proofErr w:type="spellEnd"/>
      <w:r w:rsidRPr="00740FDD">
        <w:rPr>
          <w:rFonts w:ascii="Times New Roman" w:hAnsi="Times New Roman" w:cs="Times New Roman"/>
          <w:sz w:val="24"/>
          <w:szCs w:val="24"/>
        </w:rPr>
        <w:t xml:space="preserve"> (2013) explain the relationship between knowledge and power, organizations have to a degree regulated “what will be perceived as normal” (p. 43). </w:t>
      </w:r>
      <w:r w:rsidR="00807272" w:rsidRPr="00740FDD">
        <w:rPr>
          <w:rFonts w:ascii="Times New Roman" w:hAnsi="Times New Roman" w:cs="Times New Roman"/>
          <w:sz w:val="24"/>
          <w:szCs w:val="24"/>
        </w:rPr>
        <w:t xml:space="preserve">In spite of widespread diversity initiatives, the pipeline for women from middle management to leadership at the highest levels </w:t>
      </w:r>
      <w:r w:rsidR="00342754" w:rsidRPr="00740FDD">
        <w:rPr>
          <w:rFonts w:ascii="Times New Roman" w:hAnsi="Times New Roman" w:cs="Times New Roman"/>
          <w:sz w:val="24"/>
          <w:szCs w:val="24"/>
        </w:rPr>
        <w:t xml:space="preserve">remains broken. Challenging the current processes not only increases the likeliness of change, it </w:t>
      </w:r>
      <w:r w:rsidR="009026E8" w:rsidRPr="00740FDD">
        <w:rPr>
          <w:rFonts w:ascii="Times New Roman" w:hAnsi="Times New Roman" w:cs="Times New Roman"/>
          <w:sz w:val="24"/>
          <w:szCs w:val="24"/>
        </w:rPr>
        <w:t>send</w:t>
      </w:r>
      <w:r w:rsidR="00807272" w:rsidRPr="00740FDD">
        <w:rPr>
          <w:rFonts w:ascii="Times New Roman" w:hAnsi="Times New Roman" w:cs="Times New Roman"/>
          <w:sz w:val="24"/>
          <w:szCs w:val="24"/>
        </w:rPr>
        <w:t>s</w:t>
      </w:r>
      <w:r w:rsidR="009026E8" w:rsidRPr="00740FDD">
        <w:rPr>
          <w:rFonts w:ascii="Times New Roman" w:hAnsi="Times New Roman" w:cs="Times New Roman"/>
          <w:sz w:val="24"/>
          <w:szCs w:val="24"/>
        </w:rPr>
        <w:t xml:space="preserve"> a message that women are valued in the hierarchy and </w:t>
      </w:r>
      <w:r w:rsidR="00342754" w:rsidRPr="00740FDD">
        <w:rPr>
          <w:rFonts w:ascii="Times New Roman" w:hAnsi="Times New Roman" w:cs="Times New Roman"/>
          <w:sz w:val="24"/>
          <w:szCs w:val="24"/>
        </w:rPr>
        <w:t xml:space="preserve">that </w:t>
      </w:r>
      <w:r w:rsidR="009026E8" w:rsidRPr="00740FDD">
        <w:rPr>
          <w:rFonts w:ascii="Times New Roman" w:hAnsi="Times New Roman" w:cs="Times New Roman"/>
          <w:sz w:val="24"/>
          <w:szCs w:val="24"/>
        </w:rPr>
        <w:t xml:space="preserve">women in power can be part of the cultural norm.  </w:t>
      </w:r>
      <w:r w:rsidR="00342754" w:rsidRPr="00740FDD">
        <w:rPr>
          <w:rFonts w:ascii="Times New Roman" w:hAnsi="Times New Roman" w:cs="Times New Roman"/>
          <w:sz w:val="24"/>
          <w:szCs w:val="24"/>
        </w:rPr>
        <w:t xml:space="preserve">Radical change is needed. </w:t>
      </w:r>
      <w:r w:rsidR="00F0204B" w:rsidRPr="00740FDD">
        <w:rPr>
          <w:rFonts w:ascii="Times New Roman" w:hAnsi="Times New Roman" w:cs="Times New Roman"/>
          <w:sz w:val="24"/>
          <w:szCs w:val="24"/>
        </w:rPr>
        <w:t xml:space="preserve">Kouzes and Posner explain that “challenge is the crucible for greatness” (p. 19).  Research shows organizations who value women in the hierarchy move closer towards greatness.  Fortune 500 companies with the best records of promoting women outperform their counterparts anywhere from 50 to 100%; conversely, companies that have poorer records are lagging behind the Fortune 500 companies with the most women in leadership roles in terms of higher financial returns and overall earnings </w:t>
      </w:r>
      <w:r w:rsidR="001B544B" w:rsidRPr="00740FDD">
        <w:rPr>
          <w:rFonts w:ascii="Times New Roman" w:hAnsi="Times New Roman" w:cs="Times New Roman"/>
          <w:sz w:val="24"/>
          <w:szCs w:val="24"/>
        </w:rPr>
        <w:t>(Adler, 2001</w:t>
      </w:r>
      <w:r w:rsidR="00F0204B" w:rsidRPr="00740FDD">
        <w:rPr>
          <w:rFonts w:ascii="Times New Roman" w:hAnsi="Times New Roman" w:cs="Times New Roman"/>
          <w:sz w:val="24"/>
          <w:szCs w:val="24"/>
        </w:rPr>
        <w:t>).</w:t>
      </w:r>
    </w:p>
    <w:p w:rsidR="00E74944" w:rsidRPr="00740FDD" w:rsidRDefault="00E74944" w:rsidP="003F5FF5">
      <w:pPr>
        <w:spacing w:line="480" w:lineRule="auto"/>
        <w:rPr>
          <w:rFonts w:ascii="Times New Roman" w:hAnsi="Times New Roman" w:cs="Times New Roman"/>
          <w:b/>
          <w:sz w:val="24"/>
          <w:szCs w:val="24"/>
        </w:rPr>
      </w:pPr>
      <w:r w:rsidRPr="00740FDD">
        <w:rPr>
          <w:rFonts w:ascii="Times New Roman" w:hAnsi="Times New Roman" w:cs="Times New Roman"/>
          <w:b/>
          <w:sz w:val="24"/>
          <w:szCs w:val="24"/>
        </w:rPr>
        <w:lastRenderedPageBreak/>
        <w:t>Think Leader Think Male</w:t>
      </w:r>
    </w:p>
    <w:p w:rsidR="00971E9D" w:rsidRPr="00740FDD" w:rsidRDefault="009026E8" w:rsidP="00794261">
      <w:pPr>
        <w:spacing w:line="480" w:lineRule="auto"/>
        <w:ind w:firstLine="720"/>
        <w:rPr>
          <w:rFonts w:ascii="Times New Roman" w:hAnsi="Times New Roman" w:cs="Times New Roman"/>
          <w:color w:val="000000"/>
          <w:sz w:val="24"/>
          <w:szCs w:val="24"/>
          <w:bdr w:val="none" w:sz="0" w:space="0" w:color="auto" w:frame="1"/>
        </w:rPr>
      </w:pPr>
      <w:r w:rsidRPr="00740FDD">
        <w:rPr>
          <w:rFonts w:ascii="Times New Roman" w:hAnsi="Times New Roman" w:cs="Times New Roman"/>
          <w:color w:val="000000"/>
          <w:sz w:val="24"/>
          <w:szCs w:val="24"/>
          <w:bdr w:val="none" w:sz="0" w:space="0" w:color="auto" w:frame="1"/>
        </w:rPr>
        <w:t xml:space="preserve">Research shows </w:t>
      </w:r>
      <w:r w:rsidR="00F0204B" w:rsidRPr="00740FDD">
        <w:rPr>
          <w:rFonts w:ascii="Times New Roman" w:hAnsi="Times New Roman" w:cs="Times New Roman"/>
          <w:color w:val="000000"/>
          <w:sz w:val="24"/>
          <w:szCs w:val="24"/>
          <w:bdr w:val="none" w:sz="0" w:space="0" w:color="auto" w:frame="1"/>
        </w:rPr>
        <w:t>the presence of a gra</w:t>
      </w:r>
      <w:r w:rsidRPr="00740FDD">
        <w:rPr>
          <w:rFonts w:ascii="Times New Roman" w:hAnsi="Times New Roman" w:cs="Times New Roman"/>
          <w:color w:val="000000"/>
          <w:sz w:val="24"/>
          <w:szCs w:val="24"/>
          <w:bdr w:val="none" w:sz="0" w:space="0" w:color="auto" w:frame="1"/>
        </w:rPr>
        <w:t>n</w:t>
      </w:r>
      <w:r w:rsidR="00F0204B" w:rsidRPr="00740FDD">
        <w:rPr>
          <w:rFonts w:ascii="Times New Roman" w:hAnsi="Times New Roman" w:cs="Times New Roman"/>
          <w:color w:val="000000"/>
          <w:sz w:val="24"/>
          <w:szCs w:val="24"/>
          <w:bdr w:val="none" w:sz="0" w:space="0" w:color="auto" w:frame="1"/>
        </w:rPr>
        <w:t xml:space="preserve">d narrative in </w:t>
      </w:r>
      <w:r w:rsidRPr="00740FDD">
        <w:rPr>
          <w:rFonts w:ascii="Times New Roman" w:hAnsi="Times New Roman" w:cs="Times New Roman"/>
          <w:color w:val="000000"/>
          <w:sz w:val="24"/>
          <w:szCs w:val="24"/>
          <w:bdr w:val="none" w:sz="0" w:space="0" w:color="auto" w:frame="1"/>
        </w:rPr>
        <w:t xml:space="preserve">organizations regarding the </w:t>
      </w:r>
      <w:r w:rsidR="00F0204B" w:rsidRPr="00740FDD">
        <w:rPr>
          <w:rFonts w:ascii="Times New Roman" w:hAnsi="Times New Roman" w:cs="Times New Roman"/>
          <w:color w:val="000000"/>
          <w:sz w:val="24"/>
          <w:szCs w:val="24"/>
          <w:bdr w:val="none" w:sz="0" w:space="0" w:color="auto" w:frame="1"/>
        </w:rPr>
        <w:t xml:space="preserve">attributes of </w:t>
      </w:r>
      <w:r w:rsidRPr="00740FDD">
        <w:rPr>
          <w:rFonts w:ascii="Times New Roman" w:hAnsi="Times New Roman" w:cs="Times New Roman"/>
          <w:color w:val="000000"/>
          <w:sz w:val="24"/>
          <w:szCs w:val="24"/>
          <w:bdr w:val="none" w:sz="0" w:space="0" w:color="auto" w:frame="1"/>
        </w:rPr>
        <w:t xml:space="preserve">ideal workers </w:t>
      </w:r>
      <w:r w:rsidR="00F0204B" w:rsidRPr="00740FDD">
        <w:rPr>
          <w:rFonts w:ascii="Times New Roman" w:hAnsi="Times New Roman" w:cs="Times New Roman"/>
          <w:color w:val="000000"/>
          <w:sz w:val="24"/>
          <w:szCs w:val="24"/>
          <w:bdr w:val="none" w:sz="0" w:space="0" w:color="auto" w:frame="1"/>
        </w:rPr>
        <w:t>whereby masculine attributes tend to associated with leadership (</w:t>
      </w:r>
      <w:r w:rsidR="00406509" w:rsidRPr="00740FDD">
        <w:rPr>
          <w:rFonts w:ascii="Times New Roman" w:hAnsi="Times New Roman" w:cs="Times New Roman"/>
          <w:color w:val="000000"/>
          <w:sz w:val="24"/>
          <w:szCs w:val="24"/>
          <w:bdr w:val="none" w:sz="0" w:space="0" w:color="auto" w:frame="1"/>
        </w:rPr>
        <w:t xml:space="preserve">Jay, 2003). This narrative supports </w:t>
      </w:r>
      <w:r w:rsidR="0035624B" w:rsidRPr="00740FDD">
        <w:rPr>
          <w:rFonts w:ascii="Times New Roman" w:hAnsi="Times New Roman" w:cs="Times New Roman"/>
          <w:color w:val="000000"/>
          <w:sz w:val="24"/>
          <w:szCs w:val="24"/>
          <w:bdr w:val="none" w:sz="0" w:space="0" w:color="auto" w:frame="1"/>
        </w:rPr>
        <w:t>t</w:t>
      </w:r>
      <w:r w:rsidRPr="00740FDD">
        <w:rPr>
          <w:rFonts w:ascii="Times New Roman" w:hAnsi="Times New Roman" w:cs="Times New Roman"/>
          <w:color w:val="000000"/>
          <w:sz w:val="24"/>
          <w:szCs w:val="24"/>
          <w:bdr w:val="none" w:sz="0" w:space="0" w:color="auto" w:frame="1"/>
        </w:rPr>
        <w:t>he dominant leadership power that exists in most corporate organizations. According to postmodernism and enactment theory “deconstructing distaste</w:t>
      </w:r>
      <w:r w:rsidR="0035624B" w:rsidRPr="00740FDD">
        <w:rPr>
          <w:rFonts w:ascii="Times New Roman" w:hAnsi="Times New Roman" w:cs="Times New Roman"/>
          <w:color w:val="000000"/>
          <w:sz w:val="24"/>
          <w:szCs w:val="24"/>
          <w:bdr w:val="none" w:sz="0" w:space="0" w:color="auto" w:frame="1"/>
        </w:rPr>
        <w:t>ful social construction</w:t>
      </w:r>
      <w:r w:rsidRPr="00740FDD">
        <w:rPr>
          <w:rFonts w:ascii="Times New Roman" w:hAnsi="Times New Roman" w:cs="Times New Roman"/>
          <w:color w:val="000000"/>
          <w:sz w:val="24"/>
          <w:szCs w:val="24"/>
          <w:bdr w:val="none" w:sz="0" w:space="0" w:color="auto" w:frame="1"/>
        </w:rPr>
        <w:t xml:space="preserve"> is necessary in advancing radical change</w:t>
      </w:r>
      <w:r w:rsidR="0035624B" w:rsidRPr="00740FDD">
        <w:rPr>
          <w:rFonts w:ascii="Times New Roman" w:hAnsi="Times New Roman" w:cs="Times New Roman"/>
          <w:color w:val="000000"/>
          <w:sz w:val="24"/>
          <w:szCs w:val="24"/>
          <w:bdr w:val="none" w:sz="0" w:space="0" w:color="auto" w:frame="1"/>
        </w:rPr>
        <w:t>” (p. 78)</w:t>
      </w:r>
      <w:r w:rsidR="00406509" w:rsidRPr="00740FDD">
        <w:rPr>
          <w:rFonts w:ascii="Times New Roman" w:hAnsi="Times New Roman" w:cs="Times New Roman"/>
          <w:color w:val="000000"/>
          <w:sz w:val="24"/>
          <w:szCs w:val="24"/>
          <w:bdr w:val="none" w:sz="0" w:space="0" w:color="auto" w:frame="1"/>
        </w:rPr>
        <w:t xml:space="preserve">. </w:t>
      </w:r>
      <w:r w:rsidRPr="00740FDD">
        <w:rPr>
          <w:rFonts w:ascii="Times New Roman" w:hAnsi="Times New Roman" w:cs="Times New Roman"/>
          <w:color w:val="000000"/>
          <w:sz w:val="24"/>
          <w:szCs w:val="24"/>
          <w:bdr w:val="none" w:sz="0" w:space="0" w:color="auto" w:frame="1"/>
        </w:rPr>
        <w:t>Too often expectations serve the privileged, that is, those in power. These beliefs in organizations about what makes an ideal employee are examples of institutional myth where “often certain structural characteristics, such as bureaucracy in go</w:t>
      </w:r>
      <w:r w:rsidR="009979DB" w:rsidRPr="00740FDD">
        <w:rPr>
          <w:rFonts w:ascii="Times New Roman" w:hAnsi="Times New Roman" w:cs="Times New Roman"/>
          <w:color w:val="000000"/>
          <w:sz w:val="24"/>
          <w:szCs w:val="24"/>
          <w:bdr w:val="none" w:sz="0" w:space="0" w:color="auto" w:frame="1"/>
        </w:rPr>
        <w:t xml:space="preserve">vernment, or matrix structures </w:t>
      </w:r>
      <w:r w:rsidRPr="00740FDD">
        <w:rPr>
          <w:rFonts w:ascii="Times New Roman" w:hAnsi="Times New Roman" w:cs="Times New Roman"/>
          <w:color w:val="000000"/>
          <w:sz w:val="24"/>
          <w:szCs w:val="24"/>
          <w:bdr w:val="none" w:sz="0" w:space="0" w:color="auto" w:frame="1"/>
        </w:rPr>
        <w:t>become</w:t>
      </w:r>
      <w:r w:rsidR="009979DB" w:rsidRPr="00740FDD">
        <w:rPr>
          <w:rFonts w:ascii="Times New Roman" w:hAnsi="Times New Roman" w:cs="Times New Roman"/>
          <w:color w:val="000000"/>
          <w:sz w:val="24"/>
          <w:szCs w:val="24"/>
          <w:bdr w:val="none" w:sz="0" w:space="0" w:color="auto" w:frame="1"/>
        </w:rPr>
        <w:t xml:space="preserve"> </w:t>
      </w:r>
      <w:r w:rsidRPr="00740FDD">
        <w:rPr>
          <w:rFonts w:ascii="Times New Roman" w:hAnsi="Times New Roman" w:cs="Times New Roman"/>
          <w:color w:val="000000"/>
          <w:sz w:val="24"/>
          <w:szCs w:val="24"/>
          <w:bdr w:val="none" w:sz="0" w:space="0" w:color="auto" w:frame="1"/>
        </w:rPr>
        <w:t xml:space="preserve">institutionalized standards by which organizations are judged as appropriate and thus granted social legitimacy regardless of their performance” (Hatch &amp; </w:t>
      </w:r>
      <w:proofErr w:type="spellStart"/>
      <w:r w:rsidRPr="00740FDD">
        <w:rPr>
          <w:rFonts w:ascii="Times New Roman" w:hAnsi="Times New Roman" w:cs="Times New Roman"/>
          <w:color w:val="000000"/>
          <w:sz w:val="24"/>
          <w:szCs w:val="24"/>
          <w:bdr w:val="none" w:sz="0" w:space="0" w:color="auto" w:frame="1"/>
        </w:rPr>
        <w:t>Cu</w:t>
      </w:r>
      <w:r w:rsidR="003F5FF5">
        <w:rPr>
          <w:rFonts w:ascii="Times New Roman" w:hAnsi="Times New Roman" w:cs="Times New Roman"/>
          <w:color w:val="000000"/>
          <w:sz w:val="24"/>
          <w:szCs w:val="24"/>
          <w:bdr w:val="none" w:sz="0" w:space="0" w:color="auto" w:frame="1"/>
        </w:rPr>
        <w:t>nliffe</w:t>
      </w:r>
      <w:proofErr w:type="spellEnd"/>
      <w:r w:rsidR="003F5FF5">
        <w:rPr>
          <w:rFonts w:ascii="Times New Roman" w:hAnsi="Times New Roman" w:cs="Times New Roman"/>
          <w:color w:val="000000"/>
          <w:sz w:val="24"/>
          <w:szCs w:val="24"/>
          <w:bdr w:val="none" w:sz="0" w:space="0" w:color="auto" w:frame="1"/>
        </w:rPr>
        <w:t>, 2013, p. 75). This has led</w:t>
      </w:r>
      <w:r w:rsidRPr="00740FDD">
        <w:rPr>
          <w:rFonts w:ascii="Times New Roman" w:hAnsi="Times New Roman" w:cs="Times New Roman"/>
          <w:color w:val="000000"/>
          <w:sz w:val="24"/>
          <w:szCs w:val="24"/>
          <w:bdr w:val="none" w:sz="0" w:space="0" w:color="auto" w:frame="1"/>
        </w:rPr>
        <w:t xml:space="preserve"> to the male work ethos as the prevailing standard in most corporate structures. </w:t>
      </w:r>
      <w:r w:rsidRPr="00740FDD">
        <w:rPr>
          <w:rFonts w:ascii="Times New Roman" w:hAnsi="Times New Roman" w:cs="Times New Roman"/>
          <w:sz w:val="24"/>
          <w:szCs w:val="24"/>
        </w:rPr>
        <w:t> </w:t>
      </w:r>
      <w:r w:rsidRPr="00740FDD">
        <w:rPr>
          <w:rFonts w:ascii="Times New Roman" w:hAnsi="Times New Roman" w:cs="Times New Roman"/>
          <w:color w:val="000000"/>
          <w:sz w:val="24"/>
          <w:szCs w:val="24"/>
          <w:bdr w:val="none" w:sz="0" w:space="0" w:color="auto" w:frame="1"/>
        </w:rPr>
        <w:t xml:space="preserve">When structures and bureaucracy’s exist which enforce the “think leader think male” (TLTM), male centered work ethos, the pecking order or “hierarchy of authority” (Hatch &amp; </w:t>
      </w:r>
      <w:proofErr w:type="spellStart"/>
      <w:r w:rsidRPr="00740FDD">
        <w:rPr>
          <w:rFonts w:ascii="Times New Roman" w:hAnsi="Times New Roman" w:cs="Times New Roman"/>
          <w:color w:val="000000"/>
          <w:sz w:val="24"/>
          <w:szCs w:val="24"/>
          <w:bdr w:val="none" w:sz="0" w:space="0" w:color="auto" w:frame="1"/>
        </w:rPr>
        <w:t>Cunliffe</w:t>
      </w:r>
      <w:proofErr w:type="spellEnd"/>
      <w:r w:rsidRPr="00740FDD">
        <w:rPr>
          <w:rFonts w:ascii="Times New Roman" w:hAnsi="Times New Roman" w:cs="Times New Roman"/>
          <w:color w:val="000000"/>
          <w:sz w:val="24"/>
          <w:szCs w:val="24"/>
          <w:bdr w:val="none" w:sz="0" w:space="0" w:color="auto" w:frame="1"/>
        </w:rPr>
        <w:t>, 2013, p. 92) in organizations favors the status quo.</w:t>
      </w:r>
    </w:p>
    <w:p w:rsidR="00E74944" w:rsidRPr="00740FDD" w:rsidRDefault="00E74944" w:rsidP="00D07192">
      <w:pPr>
        <w:spacing w:line="480" w:lineRule="auto"/>
        <w:rPr>
          <w:rFonts w:ascii="Times New Roman" w:hAnsi="Times New Roman" w:cs="Times New Roman"/>
          <w:b/>
          <w:color w:val="000000"/>
          <w:sz w:val="24"/>
          <w:szCs w:val="24"/>
          <w:bdr w:val="none" w:sz="0" w:space="0" w:color="auto" w:frame="1"/>
        </w:rPr>
      </w:pPr>
      <w:r w:rsidRPr="00740FDD">
        <w:rPr>
          <w:rFonts w:ascii="Times New Roman" w:hAnsi="Times New Roman" w:cs="Times New Roman"/>
          <w:b/>
          <w:color w:val="000000"/>
          <w:sz w:val="24"/>
          <w:szCs w:val="24"/>
          <w:bdr w:val="none" w:sz="0" w:space="0" w:color="auto" w:frame="1"/>
        </w:rPr>
        <w:t>Exercising Outsight</w:t>
      </w:r>
    </w:p>
    <w:p w:rsidR="000C294F" w:rsidRPr="00740FDD" w:rsidRDefault="00666D72" w:rsidP="000C294F">
      <w:pPr>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0C294F" w:rsidRPr="00740FDD">
        <w:rPr>
          <w:rFonts w:ascii="Times New Roman" w:hAnsi="Times New Roman" w:cs="Times New Roman"/>
          <w:sz w:val="24"/>
          <w:szCs w:val="24"/>
        </w:rPr>
        <w:t xml:space="preserve">eminist scholars have deconstructed bureaucracy to show it as a </w:t>
      </w:r>
      <w:r>
        <w:rPr>
          <w:rFonts w:ascii="Times New Roman" w:hAnsi="Times New Roman" w:cs="Times New Roman"/>
          <w:sz w:val="24"/>
          <w:szCs w:val="24"/>
        </w:rPr>
        <w:t>“</w:t>
      </w:r>
      <w:r w:rsidR="000C294F" w:rsidRPr="00740FDD">
        <w:rPr>
          <w:rFonts w:ascii="Times New Roman" w:hAnsi="Times New Roman" w:cs="Times New Roman"/>
          <w:sz w:val="24"/>
          <w:szCs w:val="24"/>
        </w:rPr>
        <w:t>male-gendered and typically white male-dominated form of organization” (</w:t>
      </w:r>
      <w:r>
        <w:rPr>
          <w:rFonts w:ascii="Times New Roman" w:hAnsi="Times New Roman" w:cs="Times New Roman"/>
          <w:sz w:val="24"/>
          <w:szCs w:val="24"/>
        </w:rPr>
        <w:t xml:space="preserve">Hatch &amp; </w:t>
      </w:r>
      <w:proofErr w:type="spellStart"/>
      <w:r>
        <w:rPr>
          <w:rFonts w:ascii="Times New Roman" w:hAnsi="Times New Roman" w:cs="Times New Roman"/>
          <w:sz w:val="24"/>
          <w:szCs w:val="24"/>
        </w:rPr>
        <w:t>Cunliffe</w:t>
      </w:r>
      <w:proofErr w:type="spellEnd"/>
      <w:r>
        <w:rPr>
          <w:rFonts w:ascii="Times New Roman" w:hAnsi="Times New Roman" w:cs="Times New Roman"/>
          <w:sz w:val="24"/>
          <w:szCs w:val="24"/>
        </w:rPr>
        <w:t xml:space="preserve">, 2013, </w:t>
      </w:r>
      <w:r w:rsidR="000C294F" w:rsidRPr="00740FDD">
        <w:rPr>
          <w:rFonts w:ascii="Times New Roman" w:hAnsi="Times New Roman" w:cs="Times New Roman"/>
          <w:sz w:val="24"/>
          <w:szCs w:val="24"/>
        </w:rPr>
        <w:t>p. 119).  Structures and reward policies in many corporations tend to secure the white male power structure. In most corporate environments for example, the male work ethos of “</w:t>
      </w:r>
      <w:proofErr w:type="spellStart"/>
      <w:r w:rsidR="000C294F" w:rsidRPr="00740FDD">
        <w:rPr>
          <w:rFonts w:ascii="Times New Roman" w:hAnsi="Times New Roman" w:cs="Times New Roman"/>
          <w:sz w:val="24"/>
          <w:szCs w:val="24"/>
        </w:rPr>
        <w:t>presenteeism</w:t>
      </w:r>
      <w:proofErr w:type="spellEnd"/>
      <w:r w:rsidR="000C294F" w:rsidRPr="00740FDD">
        <w:rPr>
          <w:rFonts w:ascii="Times New Roman" w:hAnsi="Times New Roman" w:cs="Times New Roman"/>
          <w:sz w:val="24"/>
          <w:szCs w:val="24"/>
        </w:rPr>
        <w:t xml:space="preserve">” is solidly part of the institutionalized, accepted standard of the </w:t>
      </w:r>
      <w:r>
        <w:rPr>
          <w:rFonts w:ascii="Times New Roman" w:hAnsi="Times New Roman" w:cs="Times New Roman"/>
          <w:sz w:val="24"/>
          <w:szCs w:val="24"/>
        </w:rPr>
        <w:t>model</w:t>
      </w:r>
      <w:r w:rsidR="000C294F" w:rsidRPr="00740FDD">
        <w:rPr>
          <w:rFonts w:ascii="Times New Roman" w:hAnsi="Times New Roman" w:cs="Times New Roman"/>
          <w:sz w:val="24"/>
          <w:szCs w:val="24"/>
        </w:rPr>
        <w:t xml:space="preserve"> employee and especially, the ideal leader.  </w:t>
      </w:r>
      <w:proofErr w:type="spellStart"/>
      <w:r w:rsidR="00A80311" w:rsidRPr="00740FDD">
        <w:rPr>
          <w:rFonts w:ascii="Times New Roman" w:hAnsi="Times New Roman" w:cs="Times New Roman"/>
          <w:sz w:val="24"/>
          <w:szCs w:val="24"/>
        </w:rPr>
        <w:t>Presenteeism</w:t>
      </w:r>
      <w:proofErr w:type="spellEnd"/>
      <w:r w:rsidR="00A80311" w:rsidRPr="00740FDD">
        <w:rPr>
          <w:rFonts w:ascii="Times New Roman" w:hAnsi="Times New Roman" w:cs="Times New Roman"/>
          <w:sz w:val="24"/>
          <w:szCs w:val="24"/>
        </w:rPr>
        <w:t xml:space="preserve"> is defined as employees going to work despite any medical illness or familial needs and where employee evaluation is based primarily on presence at work (</w:t>
      </w:r>
      <w:proofErr w:type="spellStart"/>
      <w:r w:rsidR="00A80311" w:rsidRPr="00740FDD">
        <w:rPr>
          <w:rFonts w:ascii="Times New Roman" w:hAnsi="Times New Roman" w:cs="Times New Roman"/>
          <w:sz w:val="24"/>
          <w:szCs w:val="24"/>
        </w:rPr>
        <w:t>Widera</w:t>
      </w:r>
      <w:proofErr w:type="spellEnd"/>
      <w:r w:rsidR="00A80311" w:rsidRPr="00740FDD">
        <w:rPr>
          <w:rFonts w:ascii="Times New Roman" w:hAnsi="Times New Roman" w:cs="Times New Roman"/>
          <w:sz w:val="24"/>
          <w:szCs w:val="24"/>
        </w:rPr>
        <w:t xml:space="preserve">, Chang, &amp; Chen, 2010). </w:t>
      </w:r>
      <w:r w:rsidR="000C294F" w:rsidRPr="00740FDD">
        <w:rPr>
          <w:rFonts w:ascii="Times New Roman" w:hAnsi="Times New Roman" w:cs="Times New Roman"/>
          <w:sz w:val="24"/>
          <w:szCs w:val="24"/>
        </w:rPr>
        <w:t xml:space="preserve">The “long work hours culture” (Hewlett and </w:t>
      </w:r>
      <w:proofErr w:type="spellStart"/>
      <w:r w:rsidR="000C294F" w:rsidRPr="00740FDD">
        <w:rPr>
          <w:rFonts w:ascii="Times New Roman" w:hAnsi="Times New Roman" w:cs="Times New Roman"/>
          <w:sz w:val="24"/>
          <w:szCs w:val="24"/>
        </w:rPr>
        <w:t>Luce</w:t>
      </w:r>
      <w:proofErr w:type="spellEnd"/>
      <w:r w:rsidR="000C294F" w:rsidRPr="00740FDD">
        <w:rPr>
          <w:rFonts w:ascii="Times New Roman" w:hAnsi="Times New Roman" w:cs="Times New Roman"/>
          <w:sz w:val="24"/>
          <w:szCs w:val="24"/>
        </w:rPr>
        <w:t xml:space="preserve">, 2007) has been </w:t>
      </w:r>
      <w:r w:rsidR="000C294F" w:rsidRPr="00740FDD">
        <w:rPr>
          <w:rFonts w:ascii="Times New Roman" w:hAnsi="Times New Roman" w:cs="Times New Roman"/>
          <w:sz w:val="24"/>
          <w:szCs w:val="24"/>
        </w:rPr>
        <w:lastRenderedPageBreak/>
        <w:t xml:space="preserve">studied extensively. </w:t>
      </w:r>
      <w:proofErr w:type="spellStart"/>
      <w:r w:rsidR="000C294F" w:rsidRPr="00740FDD">
        <w:rPr>
          <w:rFonts w:ascii="Times New Roman" w:hAnsi="Times New Roman" w:cs="Times New Roman"/>
          <w:sz w:val="24"/>
          <w:szCs w:val="24"/>
        </w:rPr>
        <w:t>Presenteeism</w:t>
      </w:r>
      <w:proofErr w:type="spellEnd"/>
      <w:r w:rsidR="000C294F" w:rsidRPr="00740FDD">
        <w:rPr>
          <w:rFonts w:ascii="Times New Roman" w:hAnsi="Times New Roman" w:cs="Times New Roman"/>
          <w:sz w:val="24"/>
          <w:szCs w:val="24"/>
        </w:rPr>
        <w:t xml:space="preserve"> focuses on the value of being physically present in the work setting, and the belief that prioritization of work above all other responsibilities, including family, should be the norm (Watts, 2009).  This focus on input versus output is interesting and unintuitive given corporate objectives which tend to focus on outcomes. This social construction regarding constant availability has been cited in the research in explanation of women’s exit from the workforce, especially at the highest levels.</w:t>
      </w:r>
    </w:p>
    <w:p w:rsidR="000C294F" w:rsidRPr="00740FDD" w:rsidRDefault="00614035" w:rsidP="000C294F">
      <w:pPr>
        <w:spacing w:line="480" w:lineRule="auto"/>
        <w:ind w:firstLine="720"/>
        <w:rPr>
          <w:rFonts w:ascii="Times New Roman" w:hAnsi="Times New Roman" w:cs="Times New Roman"/>
          <w:sz w:val="24"/>
          <w:szCs w:val="24"/>
        </w:rPr>
      </w:pPr>
      <w:r w:rsidRPr="00740FDD">
        <w:rPr>
          <w:rFonts w:ascii="Times New Roman" w:hAnsi="Times New Roman" w:cs="Times New Roman"/>
          <w:sz w:val="24"/>
          <w:szCs w:val="24"/>
        </w:rPr>
        <w:t xml:space="preserve">Most organizations </w:t>
      </w:r>
      <w:r w:rsidR="000537CA" w:rsidRPr="00740FDD">
        <w:rPr>
          <w:rFonts w:ascii="Times New Roman" w:hAnsi="Times New Roman" w:cs="Times New Roman"/>
          <w:sz w:val="24"/>
          <w:szCs w:val="24"/>
        </w:rPr>
        <w:t>have implemented a hos</w:t>
      </w:r>
      <w:r w:rsidR="000C294F" w:rsidRPr="00740FDD">
        <w:rPr>
          <w:rFonts w:ascii="Times New Roman" w:hAnsi="Times New Roman" w:cs="Times New Roman"/>
          <w:sz w:val="24"/>
          <w:szCs w:val="24"/>
        </w:rPr>
        <w:t xml:space="preserve">t of programs for employees related to career development and planning, training and mentoring, and talent management. </w:t>
      </w:r>
      <w:r w:rsidR="00013521">
        <w:rPr>
          <w:rFonts w:ascii="Times New Roman" w:hAnsi="Times New Roman" w:cs="Times New Roman"/>
          <w:sz w:val="24"/>
          <w:szCs w:val="24"/>
        </w:rPr>
        <w:t xml:space="preserve">Often these </w:t>
      </w:r>
      <w:r w:rsidR="00013521" w:rsidRPr="00013521">
        <w:rPr>
          <w:rFonts w:ascii="Times New Roman" w:hAnsi="Times New Roman" w:cs="Times New Roman"/>
          <w:sz w:val="24"/>
          <w:szCs w:val="24"/>
        </w:rPr>
        <w:t xml:space="preserve">initiatives are viewed as a panacea for </w:t>
      </w:r>
      <w:r w:rsidR="00013521">
        <w:rPr>
          <w:rFonts w:ascii="Times New Roman" w:hAnsi="Times New Roman" w:cs="Times New Roman"/>
          <w:sz w:val="24"/>
          <w:szCs w:val="24"/>
        </w:rPr>
        <w:t xml:space="preserve">lack of diversity when there are deep-rooted hegemony issues that are not </w:t>
      </w:r>
      <w:r w:rsidR="00013521" w:rsidRPr="00013521">
        <w:rPr>
          <w:rFonts w:ascii="Times New Roman" w:hAnsi="Times New Roman" w:cs="Times New Roman"/>
          <w:sz w:val="24"/>
          <w:szCs w:val="24"/>
        </w:rPr>
        <w:t>easily solved</w:t>
      </w:r>
      <w:r w:rsidR="00013521">
        <w:rPr>
          <w:rFonts w:ascii="Times New Roman" w:hAnsi="Times New Roman" w:cs="Times New Roman"/>
          <w:sz w:val="24"/>
          <w:szCs w:val="24"/>
        </w:rPr>
        <w:t>.</w:t>
      </w:r>
      <w:r w:rsidR="00013521" w:rsidRPr="00013521">
        <w:rPr>
          <w:rFonts w:ascii="Times New Roman" w:hAnsi="Times New Roman" w:cs="Times New Roman"/>
          <w:sz w:val="24"/>
          <w:szCs w:val="24"/>
        </w:rPr>
        <w:t xml:space="preserve"> </w:t>
      </w:r>
      <w:r w:rsidR="000C294F" w:rsidRPr="00740FDD">
        <w:rPr>
          <w:rFonts w:ascii="Times New Roman" w:hAnsi="Times New Roman" w:cs="Times New Roman"/>
          <w:sz w:val="24"/>
          <w:szCs w:val="24"/>
        </w:rPr>
        <w:t xml:space="preserve">From a postmodernist perspective, these programs aren’t </w:t>
      </w:r>
      <w:r w:rsidR="00484272" w:rsidRPr="00740FDD">
        <w:rPr>
          <w:rFonts w:ascii="Times New Roman" w:hAnsi="Times New Roman" w:cs="Times New Roman"/>
          <w:sz w:val="24"/>
          <w:szCs w:val="24"/>
        </w:rPr>
        <w:t>worthwhile</w:t>
      </w:r>
      <w:r w:rsidR="000C294F" w:rsidRPr="00740FDD">
        <w:rPr>
          <w:rFonts w:ascii="Times New Roman" w:hAnsi="Times New Roman" w:cs="Times New Roman"/>
          <w:sz w:val="24"/>
          <w:szCs w:val="24"/>
        </w:rPr>
        <w:t xml:space="preserve"> if they don’t result in positive change for employees as it </w:t>
      </w:r>
      <w:r w:rsidR="00484272" w:rsidRPr="00740FDD">
        <w:rPr>
          <w:rFonts w:ascii="Times New Roman" w:hAnsi="Times New Roman" w:cs="Times New Roman"/>
          <w:sz w:val="24"/>
          <w:szCs w:val="24"/>
        </w:rPr>
        <w:t>relates to power (</w:t>
      </w:r>
      <w:r w:rsidR="000C294F" w:rsidRPr="00740FDD">
        <w:rPr>
          <w:rFonts w:ascii="Times New Roman" w:hAnsi="Times New Roman" w:cs="Times New Roman"/>
          <w:sz w:val="24"/>
          <w:szCs w:val="24"/>
        </w:rPr>
        <w:t xml:space="preserve">and who has it).  It is programs </w:t>
      </w:r>
      <w:r w:rsidR="00013521">
        <w:rPr>
          <w:rFonts w:ascii="Times New Roman" w:hAnsi="Times New Roman" w:cs="Times New Roman"/>
          <w:sz w:val="24"/>
          <w:szCs w:val="24"/>
        </w:rPr>
        <w:t xml:space="preserve">combined with outcomes </w:t>
      </w:r>
      <w:r w:rsidR="000C294F" w:rsidRPr="00740FDD">
        <w:rPr>
          <w:rFonts w:ascii="Times New Roman" w:hAnsi="Times New Roman" w:cs="Times New Roman"/>
          <w:sz w:val="24"/>
          <w:szCs w:val="24"/>
        </w:rPr>
        <w:t xml:space="preserve">such as </w:t>
      </w:r>
      <w:r w:rsidR="00013521">
        <w:rPr>
          <w:rFonts w:ascii="Times New Roman" w:hAnsi="Times New Roman" w:cs="Times New Roman"/>
          <w:sz w:val="24"/>
          <w:szCs w:val="24"/>
        </w:rPr>
        <w:t>increased numbers of top earners and high level executives</w:t>
      </w:r>
      <w:r w:rsidR="000C294F" w:rsidRPr="00740FDD">
        <w:rPr>
          <w:rFonts w:ascii="Times New Roman" w:hAnsi="Times New Roman" w:cs="Times New Roman"/>
          <w:sz w:val="24"/>
          <w:szCs w:val="24"/>
        </w:rPr>
        <w:t xml:space="preserve"> </w:t>
      </w:r>
      <w:r w:rsidR="00013521">
        <w:rPr>
          <w:rFonts w:ascii="Times New Roman" w:hAnsi="Times New Roman" w:cs="Times New Roman"/>
          <w:sz w:val="24"/>
          <w:szCs w:val="24"/>
        </w:rPr>
        <w:t xml:space="preserve">emerging </w:t>
      </w:r>
      <w:r w:rsidR="000C294F" w:rsidRPr="00740FDD">
        <w:rPr>
          <w:rFonts w:ascii="Times New Roman" w:hAnsi="Times New Roman" w:cs="Times New Roman"/>
          <w:sz w:val="24"/>
          <w:szCs w:val="24"/>
        </w:rPr>
        <w:t>from diverse and frequently marginalized groups</w:t>
      </w:r>
      <w:r w:rsidR="000537CA" w:rsidRPr="00740FDD">
        <w:rPr>
          <w:rFonts w:ascii="Times New Roman" w:hAnsi="Times New Roman" w:cs="Times New Roman"/>
          <w:sz w:val="24"/>
          <w:szCs w:val="24"/>
        </w:rPr>
        <w:t xml:space="preserve"> that prove whether or not an organization is able to model the way or walk the talk as Kouzes and Posner suggest. </w:t>
      </w:r>
      <w:r w:rsidR="0088052B" w:rsidRPr="00740FDD">
        <w:rPr>
          <w:rFonts w:ascii="Times New Roman" w:hAnsi="Times New Roman" w:cs="Times New Roman"/>
          <w:sz w:val="24"/>
          <w:szCs w:val="24"/>
        </w:rPr>
        <w:t xml:space="preserve">Challenging existing processes that have failed to move the needle for women at the highest levels is needed.  As Kouzes and Posner espouse “Change is the work of leaders. It’s no longer business as usual and exemplary leaders know that they have to transform the way things are done” (p. 158).  </w:t>
      </w:r>
      <w:r w:rsidR="004D3EA7" w:rsidRPr="00740FDD">
        <w:rPr>
          <w:rFonts w:ascii="Times New Roman" w:hAnsi="Times New Roman" w:cs="Times New Roman"/>
          <w:sz w:val="24"/>
          <w:szCs w:val="24"/>
        </w:rPr>
        <w:t>Historically, business as usual has worked for maintaining men at the highest levels of leadership in corporate organizations. As such, we ne</w:t>
      </w:r>
      <w:r w:rsidR="00484272" w:rsidRPr="00740FDD">
        <w:rPr>
          <w:rFonts w:ascii="Times New Roman" w:hAnsi="Times New Roman" w:cs="Times New Roman"/>
          <w:sz w:val="24"/>
          <w:szCs w:val="24"/>
        </w:rPr>
        <w:t xml:space="preserve">ed both men and the few women </w:t>
      </w:r>
      <w:r w:rsidR="004D3EA7" w:rsidRPr="00740FDD">
        <w:rPr>
          <w:rFonts w:ascii="Times New Roman" w:hAnsi="Times New Roman" w:cs="Times New Roman"/>
          <w:sz w:val="24"/>
          <w:szCs w:val="24"/>
        </w:rPr>
        <w:t xml:space="preserve">in leadership roles to take seriously Kouzes and Posner’s (2012) advice to challenge the process as it relates to retaining top female talent and in “exercising outsight” in searching for opportunities to “get extraordinary things done” (p. 159). </w:t>
      </w:r>
      <w:r w:rsidR="004D3EA7" w:rsidRPr="00740FDD">
        <w:rPr>
          <w:rFonts w:ascii="Times New Roman" w:hAnsi="Times New Roman" w:cs="Times New Roman"/>
          <w:sz w:val="24"/>
          <w:szCs w:val="24"/>
        </w:rPr>
        <w:tab/>
      </w:r>
    </w:p>
    <w:p w:rsidR="004D3EA7" w:rsidRPr="00740FDD" w:rsidRDefault="004D3EA7" w:rsidP="000F3981">
      <w:pPr>
        <w:spacing w:line="480" w:lineRule="auto"/>
        <w:jc w:val="center"/>
        <w:rPr>
          <w:rFonts w:ascii="Times New Roman" w:hAnsi="Times New Roman" w:cs="Times New Roman"/>
          <w:b/>
          <w:sz w:val="24"/>
          <w:szCs w:val="24"/>
        </w:rPr>
      </w:pPr>
      <w:r w:rsidRPr="00740FDD">
        <w:rPr>
          <w:rFonts w:ascii="Times New Roman" w:hAnsi="Times New Roman" w:cs="Times New Roman"/>
          <w:b/>
          <w:sz w:val="24"/>
          <w:szCs w:val="24"/>
        </w:rPr>
        <w:t>Psychological Hardiness</w:t>
      </w:r>
      <w:r w:rsidR="006040D2" w:rsidRPr="00740FDD">
        <w:rPr>
          <w:rFonts w:ascii="Times New Roman" w:hAnsi="Times New Roman" w:cs="Times New Roman"/>
          <w:b/>
          <w:sz w:val="24"/>
          <w:szCs w:val="24"/>
        </w:rPr>
        <w:t xml:space="preserve"> </w:t>
      </w:r>
    </w:p>
    <w:p w:rsidR="002C1EDA" w:rsidRPr="00740FDD" w:rsidRDefault="00147003" w:rsidP="00E4740A">
      <w:pPr>
        <w:spacing w:line="480" w:lineRule="auto"/>
        <w:ind w:firstLine="720"/>
        <w:rPr>
          <w:rFonts w:ascii="Times New Roman" w:hAnsi="Times New Roman" w:cs="Times New Roman"/>
          <w:sz w:val="24"/>
          <w:szCs w:val="24"/>
        </w:rPr>
      </w:pPr>
      <w:r w:rsidRPr="00740FDD">
        <w:rPr>
          <w:rFonts w:ascii="Times New Roman" w:hAnsi="Times New Roman" w:cs="Times New Roman"/>
          <w:sz w:val="24"/>
          <w:szCs w:val="24"/>
        </w:rPr>
        <w:lastRenderedPageBreak/>
        <w:t>Kouzes and Posner (2012) emphasize the importance of psychological hardi</w:t>
      </w:r>
      <w:r w:rsidR="005E719B" w:rsidRPr="00740FDD">
        <w:rPr>
          <w:rFonts w:ascii="Times New Roman" w:hAnsi="Times New Roman" w:cs="Times New Roman"/>
          <w:sz w:val="24"/>
          <w:szCs w:val="24"/>
        </w:rPr>
        <w:t>ness in leadersh</w:t>
      </w:r>
      <w:r w:rsidRPr="00740FDD">
        <w:rPr>
          <w:rFonts w:ascii="Times New Roman" w:hAnsi="Times New Roman" w:cs="Times New Roman"/>
          <w:sz w:val="24"/>
          <w:szCs w:val="24"/>
        </w:rPr>
        <w:t>ip.</w:t>
      </w:r>
      <w:r w:rsidR="005E719B" w:rsidRPr="00740FDD">
        <w:rPr>
          <w:rFonts w:ascii="Times New Roman" w:hAnsi="Times New Roman" w:cs="Times New Roman"/>
          <w:sz w:val="24"/>
          <w:szCs w:val="24"/>
        </w:rPr>
        <w:t xml:space="preserve">  </w:t>
      </w:r>
      <w:r w:rsidR="0055503D" w:rsidRPr="00740FDD">
        <w:rPr>
          <w:rFonts w:ascii="Times New Roman" w:hAnsi="Times New Roman" w:cs="Times New Roman"/>
          <w:sz w:val="24"/>
          <w:szCs w:val="24"/>
        </w:rPr>
        <w:t xml:space="preserve">This may be the most important takeaway for women in leadership </w:t>
      </w:r>
      <w:r w:rsidR="00E4740A" w:rsidRPr="00740FDD">
        <w:rPr>
          <w:rFonts w:ascii="Times New Roman" w:hAnsi="Times New Roman" w:cs="Times New Roman"/>
          <w:sz w:val="24"/>
          <w:szCs w:val="24"/>
        </w:rPr>
        <w:t xml:space="preserve">roles </w:t>
      </w:r>
      <w:r w:rsidR="0055503D" w:rsidRPr="00740FDD">
        <w:rPr>
          <w:rFonts w:ascii="Times New Roman" w:hAnsi="Times New Roman" w:cs="Times New Roman"/>
          <w:sz w:val="24"/>
          <w:szCs w:val="24"/>
        </w:rPr>
        <w:t xml:space="preserve">and </w:t>
      </w:r>
      <w:r w:rsidR="002C1EDA" w:rsidRPr="00740FDD">
        <w:rPr>
          <w:rFonts w:ascii="Times New Roman" w:hAnsi="Times New Roman" w:cs="Times New Roman"/>
          <w:sz w:val="24"/>
          <w:szCs w:val="24"/>
        </w:rPr>
        <w:t>those</w:t>
      </w:r>
      <w:r w:rsidR="00E4740A" w:rsidRPr="00740FDD">
        <w:rPr>
          <w:rFonts w:ascii="Times New Roman" w:hAnsi="Times New Roman" w:cs="Times New Roman"/>
          <w:sz w:val="24"/>
          <w:szCs w:val="24"/>
        </w:rPr>
        <w:t xml:space="preserve"> </w:t>
      </w:r>
      <w:r w:rsidR="0055503D" w:rsidRPr="00740FDD">
        <w:rPr>
          <w:rFonts w:ascii="Times New Roman" w:hAnsi="Times New Roman" w:cs="Times New Roman"/>
          <w:sz w:val="24"/>
          <w:szCs w:val="24"/>
        </w:rPr>
        <w:t>seeking leadership at the highest levels given the</w:t>
      </w:r>
      <w:r w:rsidR="005E719B" w:rsidRPr="00740FDD">
        <w:rPr>
          <w:rFonts w:ascii="Times New Roman" w:hAnsi="Times New Roman" w:cs="Times New Roman"/>
          <w:sz w:val="24"/>
          <w:szCs w:val="24"/>
        </w:rPr>
        <w:t xml:space="preserve"> many unique barriers women face. While change is </w:t>
      </w:r>
      <w:r w:rsidR="002C1EDA" w:rsidRPr="00740FDD">
        <w:rPr>
          <w:rFonts w:ascii="Times New Roman" w:hAnsi="Times New Roman" w:cs="Times New Roman"/>
          <w:sz w:val="24"/>
          <w:szCs w:val="24"/>
        </w:rPr>
        <w:t xml:space="preserve">critical and necessary, </w:t>
      </w:r>
      <w:r w:rsidR="005E719B" w:rsidRPr="00740FDD">
        <w:rPr>
          <w:rFonts w:ascii="Times New Roman" w:hAnsi="Times New Roman" w:cs="Times New Roman"/>
          <w:sz w:val="24"/>
          <w:szCs w:val="24"/>
        </w:rPr>
        <w:t>it is also slow.  In spite of efforts to more towards a more equal and diverse workforce, realistically this will take time and women who can be resilient in the face of corporate w</w:t>
      </w:r>
      <w:r w:rsidR="00232864" w:rsidRPr="00740FDD">
        <w:rPr>
          <w:rFonts w:ascii="Times New Roman" w:hAnsi="Times New Roman" w:cs="Times New Roman"/>
          <w:sz w:val="24"/>
          <w:szCs w:val="24"/>
        </w:rPr>
        <w:t>orkforce obstacles</w:t>
      </w:r>
      <w:r w:rsidR="00E4740A" w:rsidRPr="00740FDD">
        <w:rPr>
          <w:rFonts w:ascii="Times New Roman" w:hAnsi="Times New Roman" w:cs="Times New Roman"/>
          <w:sz w:val="24"/>
          <w:szCs w:val="24"/>
        </w:rPr>
        <w:t xml:space="preserve"> and </w:t>
      </w:r>
      <w:r w:rsidR="00A21B71" w:rsidRPr="00740FDD">
        <w:rPr>
          <w:rFonts w:ascii="Times New Roman" w:hAnsi="Times New Roman" w:cs="Times New Roman"/>
          <w:sz w:val="24"/>
          <w:szCs w:val="24"/>
        </w:rPr>
        <w:t>barriers</w:t>
      </w:r>
      <w:r w:rsidR="00E4740A" w:rsidRPr="00740FDD">
        <w:rPr>
          <w:rFonts w:ascii="Times New Roman" w:hAnsi="Times New Roman" w:cs="Times New Roman"/>
          <w:sz w:val="24"/>
          <w:szCs w:val="24"/>
        </w:rPr>
        <w:t xml:space="preserve"> will likely find this attribute </w:t>
      </w:r>
      <w:r w:rsidR="00250CF9" w:rsidRPr="00740FDD">
        <w:rPr>
          <w:rFonts w:ascii="Times New Roman" w:hAnsi="Times New Roman" w:cs="Times New Roman"/>
          <w:sz w:val="24"/>
          <w:szCs w:val="24"/>
        </w:rPr>
        <w:t>advantageous.</w:t>
      </w:r>
      <w:r w:rsidR="00E4740A" w:rsidRPr="00740FDD">
        <w:rPr>
          <w:rFonts w:ascii="Times New Roman" w:hAnsi="Times New Roman" w:cs="Times New Roman"/>
          <w:sz w:val="24"/>
          <w:szCs w:val="24"/>
        </w:rPr>
        <w:t xml:space="preserve">  As Kouzes and Posner explain “Instead of being debilitated by the stress of difficult experience, exemplary leaders said they were challenged </w:t>
      </w:r>
      <w:r w:rsidR="00250CF9" w:rsidRPr="00740FDD">
        <w:rPr>
          <w:rFonts w:ascii="Times New Roman" w:hAnsi="Times New Roman" w:cs="Times New Roman"/>
          <w:sz w:val="24"/>
          <w:szCs w:val="24"/>
        </w:rPr>
        <w:t xml:space="preserve">and energized by it (p. 271). </w:t>
      </w:r>
    </w:p>
    <w:p w:rsidR="001879AD" w:rsidRDefault="00E4740A" w:rsidP="00E4740A">
      <w:pPr>
        <w:spacing w:line="480" w:lineRule="auto"/>
        <w:ind w:firstLine="720"/>
        <w:rPr>
          <w:rFonts w:ascii="Times New Roman" w:eastAsia="Times" w:hAnsi="Times New Roman" w:cs="Times New Roman"/>
          <w:sz w:val="24"/>
          <w:szCs w:val="24"/>
        </w:rPr>
      </w:pPr>
      <w:r w:rsidRPr="00740FDD">
        <w:rPr>
          <w:rFonts w:ascii="Times New Roman" w:hAnsi="Times New Roman" w:cs="Times New Roman"/>
          <w:sz w:val="24"/>
          <w:szCs w:val="24"/>
        </w:rPr>
        <w:t>Research shows that t</w:t>
      </w:r>
      <w:r w:rsidR="005E719B" w:rsidRPr="00740FDD">
        <w:rPr>
          <w:rFonts w:ascii="Times New Roman" w:hAnsi="Times New Roman" w:cs="Times New Roman"/>
          <w:iCs/>
          <w:sz w:val="24"/>
          <w:szCs w:val="24"/>
        </w:rPr>
        <w:t xml:space="preserve">urnover among top </w:t>
      </w:r>
      <w:r w:rsidRPr="00740FDD">
        <w:rPr>
          <w:rFonts w:ascii="Times New Roman" w:hAnsi="Times New Roman" w:cs="Times New Roman"/>
          <w:iCs/>
          <w:sz w:val="24"/>
          <w:szCs w:val="24"/>
        </w:rPr>
        <w:t xml:space="preserve">level </w:t>
      </w:r>
      <w:r w:rsidR="005E719B" w:rsidRPr="00740FDD">
        <w:rPr>
          <w:rFonts w:ascii="Times New Roman" w:hAnsi="Times New Roman" w:cs="Times New Roman"/>
          <w:iCs/>
          <w:sz w:val="24"/>
          <w:szCs w:val="24"/>
        </w:rPr>
        <w:t xml:space="preserve">women can be attributed to forces at the individual, organizational, and environmental levels (Krishnan, </w:t>
      </w:r>
      <w:r w:rsidR="00F40F2D" w:rsidRPr="00740FDD">
        <w:rPr>
          <w:rFonts w:ascii="Times New Roman" w:hAnsi="Times New Roman" w:cs="Times New Roman"/>
          <w:iCs/>
          <w:sz w:val="24"/>
          <w:szCs w:val="24"/>
        </w:rPr>
        <w:t>Park, &amp; Kilbourne, 2006</w:t>
      </w:r>
      <w:r w:rsidR="005E719B" w:rsidRPr="00740FDD">
        <w:rPr>
          <w:rFonts w:ascii="Times New Roman" w:hAnsi="Times New Roman" w:cs="Times New Roman"/>
          <w:iCs/>
          <w:sz w:val="24"/>
          <w:szCs w:val="24"/>
        </w:rPr>
        <w:t xml:space="preserve">). </w:t>
      </w:r>
      <w:r w:rsidR="00657B1F" w:rsidRPr="00740FDD">
        <w:rPr>
          <w:rFonts w:ascii="Times New Roman" w:hAnsi="Times New Roman" w:cs="Times New Roman"/>
          <w:iCs/>
          <w:sz w:val="24"/>
          <w:szCs w:val="24"/>
        </w:rPr>
        <w:t>The</w:t>
      </w:r>
      <w:r w:rsidRPr="00740FDD">
        <w:rPr>
          <w:rFonts w:ascii="Times New Roman" w:hAnsi="Times New Roman" w:cs="Times New Roman"/>
          <w:iCs/>
          <w:sz w:val="24"/>
          <w:szCs w:val="24"/>
        </w:rPr>
        <w:t xml:space="preserve"> external</w:t>
      </w:r>
      <w:r w:rsidR="00657B1F" w:rsidRPr="00740FDD">
        <w:rPr>
          <w:rFonts w:ascii="Times New Roman" w:hAnsi="Times New Roman" w:cs="Times New Roman"/>
          <w:iCs/>
          <w:sz w:val="24"/>
          <w:szCs w:val="24"/>
        </w:rPr>
        <w:t xml:space="preserve"> organizational</w:t>
      </w:r>
      <w:r w:rsidRPr="00740FDD">
        <w:rPr>
          <w:rFonts w:ascii="Times New Roman" w:hAnsi="Times New Roman" w:cs="Times New Roman"/>
          <w:iCs/>
          <w:sz w:val="24"/>
          <w:szCs w:val="24"/>
        </w:rPr>
        <w:t xml:space="preserve"> variables </w:t>
      </w:r>
      <w:r w:rsidR="00657B1F" w:rsidRPr="00740FDD">
        <w:rPr>
          <w:rFonts w:ascii="Times New Roman" w:hAnsi="Times New Roman" w:cs="Times New Roman"/>
          <w:iCs/>
          <w:sz w:val="24"/>
          <w:szCs w:val="24"/>
        </w:rPr>
        <w:t xml:space="preserve">in particular </w:t>
      </w:r>
      <w:r w:rsidRPr="00740FDD">
        <w:rPr>
          <w:rFonts w:ascii="Times New Roman" w:hAnsi="Times New Roman" w:cs="Times New Roman"/>
          <w:iCs/>
          <w:sz w:val="24"/>
          <w:szCs w:val="24"/>
        </w:rPr>
        <w:t>can hinder women’s feeling of empowerment and control of their own professional destiny</w:t>
      </w:r>
      <w:r w:rsidR="00657B1F" w:rsidRPr="00740FDD">
        <w:rPr>
          <w:rFonts w:ascii="Times New Roman" w:hAnsi="Times New Roman" w:cs="Times New Roman"/>
          <w:iCs/>
          <w:sz w:val="24"/>
          <w:szCs w:val="24"/>
        </w:rPr>
        <w:t>.</w:t>
      </w:r>
      <w:r w:rsidRPr="00740FDD">
        <w:rPr>
          <w:rFonts w:ascii="Times New Roman" w:hAnsi="Times New Roman" w:cs="Times New Roman"/>
          <w:sz w:val="24"/>
          <w:szCs w:val="24"/>
        </w:rPr>
        <w:t xml:space="preserve"> </w:t>
      </w:r>
      <w:r w:rsidR="005E719B" w:rsidRPr="00740FDD">
        <w:rPr>
          <w:rFonts w:ascii="Times New Roman" w:hAnsi="Times New Roman" w:cs="Times New Roman"/>
          <w:sz w:val="24"/>
          <w:szCs w:val="24"/>
        </w:rPr>
        <w:t>The most frequent variables</w:t>
      </w:r>
      <w:r w:rsidRPr="00740FDD">
        <w:rPr>
          <w:rFonts w:ascii="Times New Roman" w:hAnsi="Times New Roman" w:cs="Times New Roman"/>
          <w:sz w:val="24"/>
          <w:szCs w:val="24"/>
        </w:rPr>
        <w:t xml:space="preserve"> identified in the literature</w:t>
      </w:r>
      <w:r w:rsidR="005E719B" w:rsidRPr="00740FDD">
        <w:rPr>
          <w:rFonts w:ascii="Times New Roman" w:hAnsi="Times New Roman" w:cs="Times New Roman"/>
          <w:sz w:val="24"/>
          <w:szCs w:val="24"/>
        </w:rPr>
        <w:t xml:space="preserve"> associated with pushing women out of the workforce include: lack of mentoring and sponsorship (</w:t>
      </w:r>
      <w:proofErr w:type="spellStart"/>
      <w:r w:rsidR="005E719B" w:rsidRPr="00740FDD">
        <w:rPr>
          <w:rFonts w:ascii="Times New Roman" w:hAnsi="Times New Roman" w:cs="Times New Roman"/>
          <w:sz w:val="24"/>
          <w:szCs w:val="24"/>
        </w:rPr>
        <w:t>Hom</w:t>
      </w:r>
      <w:proofErr w:type="spellEnd"/>
      <w:r w:rsidR="005E719B" w:rsidRPr="00740FDD">
        <w:rPr>
          <w:rFonts w:ascii="Times New Roman" w:hAnsi="Times New Roman" w:cs="Times New Roman"/>
          <w:sz w:val="24"/>
          <w:szCs w:val="24"/>
        </w:rPr>
        <w:t xml:space="preserve">, Roberson, &amp; Ellis, 2007; Meyers, 2015; McCartney-Kilian, 2009) exclusion from informal networks (Cook &amp; Glass, 2014; Fain, 2011; </w:t>
      </w:r>
      <w:r w:rsidR="005E719B" w:rsidRPr="00740FDD">
        <w:rPr>
          <w:rFonts w:ascii="Times New Roman" w:hAnsi="Times New Roman" w:cs="Times New Roman"/>
          <w:iCs/>
          <w:sz w:val="24"/>
          <w:szCs w:val="24"/>
          <w:lang w:val="en"/>
        </w:rPr>
        <w:t xml:space="preserve">Kulich, </w:t>
      </w:r>
      <w:proofErr w:type="spellStart"/>
      <w:r w:rsidR="005E719B" w:rsidRPr="00740FDD">
        <w:rPr>
          <w:rFonts w:ascii="Times New Roman" w:hAnsi="Times New Roman" w:cs="Times New Roman"/>
          <w:iCs/>
          <w:sz w:val="24"/>
          <w:szCs w:val="24"/>
          <w:lang w:val="en"/>
        </w:rPr>
        <w:t>Lorenzi-Cioldi</w:t>
      </w:r>
      <w:proofErr w:type="spellEnd"/>
      <w:r w:rsidR="005E719B" w:rsidRPr="00740FDD">
        <w:rPr>
          <w:rFonts w:ascii="Times New Roman" w:hAnsi="Times New Roman" w:cs="Times New Roman"/>
          <w:iCs/>
          <w:sz w:val="24"/>
          <w:szCs w:val="24"/>
          <w:lang w:val="en"/>
        </w:rPr>
        <w:t xml:space="preserve">, </w:t>
      </w:r>
      <w:proofErr w:type="spellStart"/>
      <w:r w:rsidR="005E719B" w:rsidRPr="00740FDD">
        <w:rPr>
          <w:rFonts w:ascii="Times New Roman" w:hAnsi="Times New Roman" w:cs="Times New Roman"/>
          <w:iCs/>
          <w:sz w:val="24"/>
          <w:szCs w:val="24"/>
          <w:lang w:val="en"/>
        </w:rPr>
        <w:t>Iacoviello</w:t>
      </w:r>
      <w:proofErr w:type="spellEnd"/>
      <w:r w:rsidR="005E719B" w:rsidRPr="00740FDD">
        <w:rPr>
          <w:rFonts w:ascii="Times New Roman" w:hAnsi="Times New Roman" w:cs="Times New Roman"/>
          <w:iCs/>
          <w:sz w:val="24"/>
          <w:szCs w:val="24"/>
          <w:lang w:val="en"/>
        </w:rPr>
        <w:t xml:space="preserve">, </w:t>
      </w:r>
      <w:proofErr w:type="spellStart"/>
      <w:r w:rsidR="005E719B" w:rsidRPr="00740FDD">
        <w:rPr>
          <w:rFonts w:ascii="Times New Roman" w:hAnsi="Times New Roman" w:cs="Times New Roman"/>
          <w:iCs/>
          <w:sz w:val="24"/>
          <w:szCs w:val="24"/>
          <w:lang w:val="en"/>
        </w:rPr>
        <w:t>Faniko</w:t>
      </w:r>
      <w:proofErr w:type="spellEnd"/>
      <w:r w:rsidR="005E719B" w:rsidRPr="00740FDD">
        <w:rPr>
          <w:rFonts w:ascii="Times New Roman" w:hAnsi="Times New Roman" w:cs="Times New Roman"/>
          <w:iCs/>
          <w:sz w:val="24"/>
          <w:szCs w:val="24"/>
          <w:lang w:val="en"/>
        </w:rPr>
        <w:t xml:space="preserve">, &amp; Ryan, 2015; </w:t>
      </w:r>
      <w:proofErr w:type="spellStart"/>
      <w:r w:rsidR="005E719B" w:rsidRPr="00740FDD">
        <w:rPr>
          <w:rFonts w:ascii="Times New Roman" w:hAnsi="Times New Roman" w:cs="Times New Roman"/>
          <w:sz w:val="24"/>
          <w:szCs w:val="24"/>
        </w:rPr>
        <w:t>Lyness</w:t>
      </w:r>
      <w:proofErr w:type="spellEnd"/>
      <w:r w:rsidR="005E719B" w:rsidRPr="00740FDD">
        <w:rPr>
          <w:rFonts w:ascii="Times New Roman" w:hAnsi="Times New Roman" w:cs="Times New Roman"/>
          <w:sz w:val="24"/>
          <w:szCs w:val="24"/>
        </w:rPr>
        <w:t xml:space="preserve"> &amp; Thompson, 2000), lack of flexibility (Hewlett, 2007; </w:t>
      </w:r>
      <w:proofErr w:type="spellStart"/>
      <w:r w:rsidR="005E719B" w:rsidRPr="00740FDD">
        <w:rPr>
          <w:rFonts w:ascii="Times New Roman" w:hAnsi="Times New Roman" w:cs="Times New Roman"/>
          <w:sz w:val="24"/>
          <w:szCs w:val="24"/>
        </w:rPr>
        <w:t>Subramaniam</w:t>
      </w:r>
      <w:proofErr w:type="spellEnd"/>
      <w:r w:rsidR="005E719B" w:rsidRPr="00740FDD">
        <w:rPr>
          <w:rFonts w:ascii="Times New Roman" w:eastAsia="Times" w:hAnsi="Times New Roman" w:cs="Times New Roman"/>
          <w:sz w:val="24"/>
          <w:szCs w:val="24"/>
        </w:rPr>
        <w:t xml:space="preserve">, </w:t>
      </w:r>
      <w:proofErr w:type="spellStart"/>
      <w:r w:rsidR="005E719B" w:rsidRPr="00740FDD">
        <w:rPr>
          <w:rFonts w:ascii="Times New Roman" w:eastAsia="Times" w:hAnsi="Times New Roman" w:cs="Times New Roman"/>
          <w:sz w:val="24"/>
          <w:szCs w:val="24"/>
        </w:rPr>
        <w:t>Iyer</w:t>
      </w:r>
      <w:proofErr w:type="spellEnd"/>
      <w:r w:rsidR="005E719B" w:rsidRPr="00740FDD">
        <w:rPr>
          <w:rFonts w:ascii="Times New Roman" w:eastAsia="Times" w:hAnsi="Times New Roman" w:cs="Times New Roman"/>
          <w:sz w:val="24"/>
          <w:szCs w:val="24"/>
        </w:rPr>
        <w:t xml:space="preserve">, &amp; </w:t>
      </w:r>
      <w:proofErr w:type="spellStart"/>
      <w:r w:rsidR="005E719B" w:rsidRPr="00740FDD">
        <w:rPr>
          <w:rFonts w:ascii="Times New Roman" w:eastAsia="Times" w:hAnsi="Times New Roman" w:cs="Times New Roman"/>
          <w:sz w:val="24"/>
          <w:szCs w:val="24"/>
        </w:rPr>
        <w:t>Maniam</w:t>
      </w:r>
      <w:proofErr w:type="spellEnd"/>
      <w:r w:rsidR="005E719B" w:rsidRPr="00740FDD">
        <w:rPr>
          <w:rFonts w:ascii="Times New Roman" w:hAnsi="Times New Roman" w:cs="Times New Roman"/>
          <w:sz w:val="24"/>
          <w:szCs w:val="24"/>
        </w:rPr>
        <w:t xml:space="preserve">, 2010; </w:t>
      </w:r>
      <w:proofErr w:type="spellStart"/>
      <w:r w:rsidR="005E719B" w:rsidRPr="00740FDD">
        <w:rPr>
          <w:rFonts w:ascii="Times New Roman" w:hAnsi="Times New Roman" w:cs="Times New Roman"/>
          <w:sz w:val="24"/>
          <w:szCs w:val="24"/>
        </w:rPr>
        <w:t>Waumsley</w:t>
      </w:r>
      <w:proofErr w:type="spellEnd"/>
      <w:r w:rsidR="005E719B" w:rsidRPr="00740FDD">
        <w:rPr>
          <w:rFonts w:ascii="Times New Roman" w:hAnsi="Times New Roman" w:cs="Times New Roman"/>
          <w:sz w:val="24"/>
          <w:szCs w:val="24"/>
        </w:rPr>
        <w:t xml:space="preserve">, &amp; Houston, 2009), motherhood penalties (Anderson, Binder, &amp; Kraus, 2003; Hewlett, 2007; </w:t>
      </w:r>
      <w:proofErr w:type="spellStart"/>
      <w:r w:rsidR="005E719B" w:rsidRPr="00740FDD">
        <w:rPr>
          <w:rFonts w:ascii="Times New Roman" w:hAnsi="Times New Roman" w:cs="Times New Roman"/>
          <w:sz w:val="24"/>
          <w:szCs w:val="24"/>
        </w:rPr>
        <w:t>Kmec</w:t>
      </w:r>
      <w:proofErr w:type="spellEnd"/>
      <w:r w:rsidR="005E719B" w:rsidRPr="00740FDD">
        <w:rPr>
          <w:rFonts w:ascii="Times New Roman" w:hAnsi="Times New Roman" w:cs="Times New Roman"/>
          <w:sz w:val="24"/>
          <w:szCs w:val="24"/>
        </w:rPr>
        <w:t xml:space="preserve">, Huffman, &amp; </w:t>
      </w:r>
      <w:proofErr w:type="spellStart"/>
      <w:r w:rsidR="005E719B" w:rsidRPr="00740FDD">
        <w:rPr>
          <w:rFonts w:ascii="Times New Roman" w:hAnsi="Times New Roman" w:cs="Times New Roman"/>
          <w:sz w:val="24"/>
          <w:szCs w:val="24"/>
        </w:rPr>
        <w:t>Penner</w:t>
      </w:r>
      <w:proofErr w:type="spellEnd"/>
      <w:r w:rsidR="005E719B" w:rsidRPr="00740FDD">
        <w:rPr>
          <w:rFonts w:ascii="Times New Roman" w:hAnsi="Times New Roman" w:cs="Times New Roman"/>
          <w:sz w:val="24"/>
          <w:szCs w:val="24"/>
        </w:rPr>
        <w:t xml:space="preserve">, 2013; </w:t>
      </w:r>
      <w:proofErr w:type="spellStart"/>
      <w:r w:rsidR="005E719B" w:rsidRPr="00740FDD">
        <w:rPr>
          <w:rFonts w:ascii="Times New Roman" w:hAnsi="Times New Roman" w:cs="Times New Roman"/>
          <w:sz w:val="24"/>
          <w:szCs w:val="24"/>
        </w:rPr>
        <w:t>Kricheli</w:t>
      </w:r>
      <w:proofErr w:type="spellEnd"/>
      <w:r w:rsidR="005E719B" w:rsidRPr="00740FDD">
        <w:rPr>
          <w:rFonts w:ascii="Times New Roman" w:hAnsi="Times New Roman" w:cs="Times New Roman"/>
          <w:sz w:val="24"/>
          <w:szCs w:val="24"/>
        </w:rPr>
        <w:t>-Katz, 2012), gender stereotyping (</w:t>
      </w:r>
      <w:r w:rsidR="00CB2A71" w:rsidRPr="00740FDD">
        <w:rPr>
          <w:rFonts w:ascii="Times New Roman" w:hAnsi="Times New Roman" w:cs="Times New Roman"/>
          <w:sz w:val="24"/>
          <w:szCs w:val="24"/>
        </w:rPr>
        <w:t xml:space="preserve">Branson, Chen, &amp; </w:t>
      </w:r>
      <w:proofErr w:type="spellStart"/>
      <w:r w:rsidR="00CB2A71" w:rsidRPr="00740FDD">
        <w:rPr>
          <w:rFonts w:ascii="Times New Roman" w:hAnsi="Times New Roman" w:cs="Times New Roman"/>
          <w:sz w:val="24"/>
          <w:szCs w:val="24"/>
        </w:rPr>
        <w:t>Redenbaugh</w:t>
      </w:r>
      <w:proofErr w:type="spellEnd"/>
      <w:r w:rsidR="00CB2A71" w:rsidRPr="00740FDD">
        <w:rPr>
          <w:rFonts w:ascii="Times New Roman" w:hAnsi="Times New Roman" w:cs="Times New Roman"/>
          <w:sz w:val="24"/>
          <w:szCs w:val="24"/>
        </w:rPr>
        <w:t>, 2013</w:t>
      </w:r>
      <w:r w:rsidR="005E719B" w:rsidRPr="00740FDD">
        <w:rPr>
          <w:rFonts w:ascii="Times New Roman" w:hAnsi="Times New Roman" w:cs="Times New Roman"/>
          <w:sz w:val="24"/>
          <w:szCs w:val="24"/>
        </w:rPr>
        <w:t xml:space="preserve">; Cabrera, 2009; </w:t>
      </w:r>
      <w:proofErr w:type="spellStart"/>
      <w:r w:rsidR="005E719B" w:rsidRPr="00740FDD">
        <w:rPr>
          <w:rFonts w:ascii="Times New Roman" w:hAnsi="Times New Roman" w:cs="Times New Roman"/>
          <w:sz w:val="24"/>
          <w:szCs w:val="24"/>
        </w:rPr>
        <w:t>Lyness</w:t>
      </w:r>
      <w:proofErr w:type="spellEnd"/>
      <w:r w:rsidR="005E719B" w:rsidRPr="00740FDD">
        <w:rPr>
          <w:rFonts w:ascii="Times New Roman" w:hAnsi="Times New Roman" w:cs="Times New Roman"/>
          <w:sz w:val="24"/>
          <w:szCs w:val="24"/>
        </w:rPr>
        <w:t xml:space="preserve"> &amp; Thompson, 2000), the male-centered work ethos (</w:t>
      </w:r>
      <w:proofErr w:type="spellStart"/>
      <w:r w:rsidR="005E719B" w:rsidRPr="00740FDD">
        <w:rPr>
          <w:rFonts w:ascii="Times New Roman" w:hAnsi="Times New Roman" w:cs="Times New Roman"/>
          <w:sz w:val="24"/>
          <w:szCs w:val="24"/>
        </w:rPr>
        <w:t>Cahusac</w:t>
      </w:r>
      <w:proofErr w:type="spellEnd"/>
      <w:r w:rsidR="005E719B" w:rsidRPr="00740FDD">
        <w:rPr>
          <w:rFonts w:ascii="Times New Roman" w:hAnsi="Times New Roman" w:cs="Times New Roman"/>
          <w:sz w:val="24"/>
          <w:szCs w:val="24"/>
        </w:rPr>
        <w:t xml:space="preserve"> &amp; Kanji, 2014; Cabrera, 2009; Hewlett &amp; </w:t>
      </w:r>
      <w:proofErr w:type="spellStart"/>
      <w:r w:rsidR="005E719B" w:rsidRPr="00740FDD">
        <w:rPr>
          <w:rFonts w:ascii="Times New Roman" w:hAnsi="Times New Roman" w:cs="Times New Roman"/>
          <w:sz w:val="24"/>
          <w:szCs w:val="24"/>
        </w:rPr>
        <w:t>Luce</w:t>
      </w:r>
      <w:proofErr w:type="spellEnd"/>
      <w:r w:rsidR="005E719B" w:rsidRPr="00740FDD">
        <w:rPr>
          <w:rFonts w:ascii="Times New Roman" w:hAnsi="Times New Roman" w:cs="Times New Roman"/>
          <w:sz w:val="24"/>
          <w:szCs w:val="24"/>
        </w:rPr>
        <w:t xml:space="preserve">, 2007; </w:t>
      </w:r>
      <w:proofErr w:type="spellStart"/>
      <w:r w:rsidR="005E719B" w:rsidRPr="00740FDD">
        <w:rPr>
          <w:rFonts w:ascii="Times New Roman" w:eastAsia="Times" w:hAnsi="Times New Roman" w:cs="Times New Roman"/>
          <w:sz w:val="24"/>
          <w:szCs w:val="24"/>
        </w:rPr>
        <w:t>Widera</w:t>
      </w:r>
      <w:proofErr w:type="spellEnd"/>
      <w:r w:rsidR="005E719B" w:rsidRPr="00740FDD">
        <w:rPr>
          <w:rFonts w:ascii="Times New Roman" w:eastAsia="Times" w:hAnsi="Times New Roman" w:cs="Times New Roman"/>
          <w:sz w:val="24"/>
          <w:szCs w:val="24"/>
        </w:rPr>
        <w:t xml:space="preserve">, Chang &amp; Chen, 2010) </w:t>
      </w:r>
      <w:r w:rsidR="005E719B" w:rsidRPr="00740FDD">
        <w:rPr>
          <w:rFonts w:ascii="Times New Roman" w:hAnsi="Times New Roman" w:cs="Times New Roman"/>
          <w:sz w:val="24"/>
          <w:szCs w:val="24"/>
        </w:rPr>
        <w:t xml:space="preserve">and the glass ceiling (Adler, 2007; Cook &amp; Glass, 2014; Fain, 2011; Kulich et al., 2015; </w:t>
      </w:r>
      <w:r w:rsidR="005E719B" w:rsidRPr="00740FDD">
        <w:rPr>
          <w:rFonts w:ascii="Times New Roman" w:eastAsia="Times" w:hAnsi="Times New Roman" w:cs="Times New Roman"/>
          <w:sz w:val="24"/>
          <w:szCs w:val="24"/>
        </w:rPr>
        <w:t>Ryan and Haslam, 2005; Sabharwal, 2015)</w:t>
      </w:r>
      <w:r w:rsidR="00530757">
        <w:rPr>
          <w:rFonts w:ascii="Times New Roman" w:eastAsia="Times" w:hAnsi="Times New Roman" w:cs="Times New Roman"/>
          <w:sz w:val="24"/>
          <w:szCs w:val="24"/>
        </w:rPr>
        <w:t>.</w:t>
      </w:r>
      <w:r w:rsidR="001879AD">
        <w:rPr>
          <w:rFonts w:ascii="Times New Roman" w:eastAsia="Times" w:hAnsi="Times New Roman" w:cs="Times New Roman"/>
          <w:sz w:val="24"/>
          <w:szCs w:val="24"/>
        </w:rPr>
        <w:t xml:space="preserve"> </w:t>
      </w:r>
    </w:p>
    <w:p w:rsidR="005E719B" w:rsidRPr="00740FDD" w:rsidRDefault="00657B1F" w:rsidP="00E4740A">
      <w:pPr>
        <w:spacing w:line="480" w:lineRule="auto"/>
        <w:ind w:firstLine="720"/>
        <w:rPr>
          <w:rFonts w:ascii="Times New Roman" w:hAnsi="Times New Roman" w:cs="Times New Roman"/>
          <w:sz w:val="24"/>
          <w:szCs w:val="24"/>
        </w:rPr>
      </w:pPr>
      <w:r w:rsidRPr="00740FDD">
        <w:rPr>
          <w:rFonts w:ascii="Times New Roman" w:hAnsi="Times New Roman" w:cs="Times New Roman"/>
          <w:sz w:val="24"/>
          <w:szCs w:val="24"/>
        </w:rPr>
        <w:lastRenderedPageBreak/>
        <w:t>Kouzes and Posner</w:t>
      </w:r>
      <w:r w:rsidR="00250CF9" w:rsidRPr="00740FDD">
        <w:rPr>
          <w:rFonts w:ascii="Times New Roman" w:hAnsi="Times New Roman" w:cs="Times New Roman"/>
          <w:sz w:val="24"/>
          <w:szCs w:val="24"/>
        </w:rPr>
        <w:t xml:space="preserve"> (2012)</w:t>
      </w:r>
      <w:r w:rsidRPr="00740FDD">
        <w:rPr>
          <w:rFonts w:ascii="Times New Roman" w:hAnsi="Times New Roman" w:cs="Times New Roman"/>
          <w:sz w:val="24"/>
          <w:szCs w:val="24"/>
        </w:rPr>
        <w:t xml:space="preserve"> suggest that psychological hardiness can be critical in terms of coping with stress and transforming negatives in the work environment into positive opportunities for </w:t>
      </w:r>
      <w:r w:rsidR="00250CF9" w:rsidRPr="00740FDD">
        <w:rPr>
          <w:rFonts w:ascii="Times New Roman" w:hAnsi="Times New Roman" w:cs="Times New Roman"/>
          <w:sz w:val="24"/>
          <w:szCs w:val="24"/>
        </w:rPr>
        <w:t xml:space="preserve">personal and professional </w:t>
      </w:r>
      <w:r w:rsidRPr="00740FDD">
        <w:rPr>
          <w:rFonts w:ascii="Times New Roman" w:hAnsi="Times New Roman" w:cs="Times New Roman"/>
          <w:sz w:val="24"/>
          <w:szCs w:val="24"/>
        </w:rPr>
        <w:t xml:space="preserve">growth. While much change is needed, </w:t>
      </w:r>
      <w:r w:rsidR="00D5661B" w:rsidRPr="00740FDD">
        <w:rPr>
          <w:rFonts w:ascii="Times New Roman" w:hAnsi="Times New Roman" w:cs="Times New Roman"/>
          <w:sz w:val="24"/>
          <w:szCs w:val="24"/>
        </w:rPr>
        <w:t>deconstructing</w:t>
      </w:r>
      <w:r w:rsidRPr="00740FDD">
        <w:rPr>
          <w:rFonts w:ascii="Times New Roman" w:hAnsi="Times New Roman" w:cs="Times New Roman"/>
          <w:sz w:val="24"/>
          <w:szCs w:val="24"/>
        </w:rPr>
        <w:t xml:space="preserve"> the status quo takes time and coping within the current environment is an important part of the process.  </w:t>
      </w:r>
      <w:r w:rsidR="00D5661B" w:rsidRPr="00740FDD">
        <w:rPr>
          <w:rFonts w:ascii="Times New Roman" w:hAnsi="Times New Roman" w:cs="Times New Roman"/>
          <w:sz w:val="24"/>
          <w:szCs w:val="24"/>
        </w:rPr>
        <w:t xml:space="preserve">Foster and Dion’s (2003) research </w:t>
      </w:r>
      <w:r w:rsidR="003E1485" w:rsidRPr="00740FDD">
        <w:rPr>
          <w:rFonts w:ascii="Times New Roman" w:hAnsi="Times New Roman" w:cs="Times New Roman"/>
          <w:sz w:val="24"/>
          <w:szCs w:val="24"/>
        </w:rPr>
        <w:t xml:space="preserve">findings </w:t>
      </w:r>
      <w:r w:rsidR="00D5661B" w:rsidRPr="00740FDD">
        <w:rPr>
          <w:rFonts w:ascii="Times New Roman" w:hAnsi="Times New Roman" w:cs="Times New Roman"/>
          <w:sz w:val="24"/>
          <w:szCs w:val="24"/>
        </w:rPr>
        <w:t>support the importance</w:t>
      </w:r>
      <w:r w:rsidR="003E1485" w:rsidRPr="00740FDD">
        <w:rPr>
          <w:rFonts w:ascii="Times New Roman" w:hAnsi="Times New Roman" w:cs="Times New Roman"/>
          <w:sz w:val="24"/>
          <w:szCs w:val="24"/>
        </w:rPr>
        <w:t xml:space="preserve"> of hardiness.  They </w:t>
      </w:r>
      <w:r w:rsidR="00D5661B" w:rsidRPr="00740FDD">
        <w:rPr>
          <w:rFonts w:ascii="Times New Roman" w:hAnsi="Times New Roman" w:cs="Times New Roman"/>
          <w:sz w:val="24"/>
          <w:szCs w:val="24"/>
        </w:rPr>
        <w:t xml:space="preserve">found that </w:t>
      </w:r>
      <w:r w:rsidR="003E1485" w:rsidRPr="00740FDD">
        <w:rPr>
          <w:rFonts w:ascii="Times New Roman" w:hAnsi="Times New Roman" w:cs="Times New Roman"/>
          <w:sz w:val="24"/>
          <w:szCs w:val="24"/>
        </w:rPr>
        <w:t>h</w:t>
      </w:r>
      <w:r w:rsidR="00D5661B" w:rsidRPr="00740FDD">
        <w:rPr>
          <w:rFonts w:ascii="Times New Roman" w:hAnsi="Times New Roman" w:cs="Times New Roman"/>
          <w:sz w:val="24"/>
          <w:szCs w:val="24"/>
        </w:rPr>
        <w:t xml:space="preserve">ardy women encountering both a laboratory simulation and a hypothetical scenario of discrimination showed greater self-esteem and less negative affect than low hardy women.  Breaking the glass ceiling requires psychological hardiness.  As Kouzes and Posner explain, researchers over the last forty years have discovered that </w:t>
      </w:r>
      <w:r w:rsidR="00974F1A">
        <w:rPr>
          <w:rFonts w:ascii="Times New Roman" w:hAnsi="Times New Roman" w:cs="Times New Roman"/>
          <w:sz w:val="24"/>
          <w:szCs w:val="24"/>
        </w:rPr>
        <w:t xml:space="preserve">leaders </w:t>
      </w:r>
      <w:r w:rsidR="00D5661B" w:rsidRPr="00740FDD">
        <w:rPr>
          <w:rFonts w:ascii="Times New Roman" w:hAnsi="Times New Roman" w:cs="Times New Roman"/>
          <w:sz w:val="24"/>
          <w:szCs w:val="24"/>
        </w:rPr>
        <w:t xml:space="preserve">are much more likely to withstand serious challenges if they are psychologically hardy. </w:t>
      </w:r>
    </w:p>
    <w:p w:rsidR="00794261" w:rsidRPr="00740FDD" w:rsidRDefault="006E691E" w:rsidP="00D5661B">
      <w:pPr>
        <w:spacing w:line="480" w:lineRule="auto"/>
        <w:ind w:firstLine="720"/>
        <w:jc w:val="center"/>
        <w:rPr>
          <w:rFonts w:ascii="Times New Roman" w:hAnsi="Times New Roman" w:cs="Times New Roman"/>
          <w:b/>
          <w:sz w:val="24"/>
          <w:szCs w:val="24"/>
        </w:rPr>
      </w:pPr>
      <w:r w:rsidRPr="00740FDD">
        <w:rPr>
          <w:rFonts w:ascii="Times New Roman" w:hAnsi="Times New Roman" w:cs="Times New Roman"/>
          <w:b/>
          <w:sz w:val="24"/>
          <w:szCs w:val="24"/>
        </w:rPr>
        <w:t>Conclusion</w:t>
      </w:r>
    </w:p>
    <w:p w:rsidR="004F2A27" w:rsidRPr="00740FDD" w:rsidRDefault="006E691E" w:rsidP="00CF7C54">
      <w:pPr>
        <w:spacing w:line="480" w:lineRule="auto"/>
        <w:ind w:firstLine="720"/>
        <w:rPr>
          <w:rFonts w:ascii="Times New Roman" w:eastAsia="Times" w:hAnsi="Times New Roman" w:cs="Times New Roman"/>
          <w:sz w:val="24"/>
          <w:szCs w:val="24"/>
        </w:rPr>
      </w:pPr>
      <w:r w:rsidRPr="00740FDD">
        <w:rPr>
          <w:rFonts w:ascii="Times New Roman" w:hAnsi="Times New Roman" w:cs="Times New Roman"/>
          <w:sz w:val="24"/>
          <w:szCs w:val="24"/>
        </w:rPr>
        <w:t>The purpose o</w:t>
      </w:r>
      <w:r w:rsidR="0034294C" w:rsidRPr="00740FDD">
        <w:rPr>
          <w:rFonts w:ascii="Times New Roman" w:hAnsi="Times New Roman" w:cs="Times New Roman"/>
          <w:sz w:val="24"/>
          <w:szCs w:val="24"/>
        </w:rPr>
        <w:t>f this analysis</w:t>
      </w:r>
      <w:r w:rsidR="00913445">
        <w:rPr>
          <w:rFonts w:ascii="Times New Roman" w:hAnsi="Times New Roman" w:cs="Times New Roman"/>
          <w:sz w:val="24"/>
          <w:szCs w:val="24"/>
        </w:rPr>
        <w:t xml:space="preserve"> </w:t>
      </w:r>
      <w:r w:rsidR="004F2A27" w:rsidRPr="00740FDD">
        <w:rPr>
          <w:rFonts w:ascii="Times New Roman" w:hAnsi="Times New Roman" w:cs="Times New Roman"/>
          <w:sz w:val="24"/>
          <w:szCs w:val="24"/>
        </w:rPr>
        <w:t xml:space="preserve">was to explore the synergies between Kouzes and Posner’s (2102) exploration of the practices of exemplary leadership and the practices of women in </w:t>
      </w:r>
      <w:r w:rsidR="00464A70" w:rsidRPr="00740FDD">
        <w:rPr>
          <w:rFonts w:ascii="Times New Roman" w:hAnsi="Times New Roman" w:cs="Times New Roman"/>
          <w:sz w:val="24"/>
          <w:szCs w:val="24"/>
        </w:rPr>
        <w:t xml:space="preserve">corporate </w:t>
      </w:r>
      <w:r w:rsidR="004F2A27" w:rsidRPr="00740FDD">
        <w:rPr>
          <w:rFonts w:ascii="Times New Roman" w:hAnsi="Times New Roman" w:cs="Times New Roman"/>
          <w:sz w:val="24"/>
          <w:szCs w:val="24"/>
        </w:rPr>
        <w:t>leadership</w:t>
      </w:r>
      <w:r w:rsidR="00464A70" w:rsidRPr="00740FDD">
        <w:rPr>
          <w:rFonts w:ascii="Times New Roman" w:hAnsi="Times New Roman" w:cs="Times New Roman"/>
          <w:sz w:val="24"/>
          <w:szCs w:val="24"/>
        </w:rPr>
        <w:t xml:space="preserve">. Emphasis was placed on the </w:t>
      </w:r>
      <w:r w:rsidR="004F2A27" w:rsidRPr="00740FDD">
        <w:rPr>
          <w:rFonts w:ascii="Times New Roman" w:hAnsi="Times New Roman" w:cs="Times New Roman"/>
          <w:sz w:val="24"/>
          <w:szCs w:val="24"/>
        </w:rPr>
        <w:t xml:space="preserve">role of </w:t>
      </w:r>
      <w:r w:rsidR="00464A70" w:rsidRPr="00740FDD">
        <w:rPr>
          <w:rFonts w:ascii="Times New Roman" w:hAnsi="Times New Roman" w:cs="Times New Roman"/>
          <w:sz w:val="24"/>
          <w:szCs w:val="24"/>
        </w:rPr>
        <w:t xml:space="preserve">corporate </w:t>
      </w:r>
      <w:r w:rsidR="004F2A27" w:rsidRPr="00740FDD">
        <w:rPr>
          <w:rFonts w:ascii="Times New Roman" w:hAnsi="Times New Roman" w:cs="Times New Roman"/>
          <w:sz w:val="24"/>
          <w:szCs w:val="24"/>
        </w:rPr>
        <w:t>leaders overall as explored</w:t>
      </w:r>
      <w:r w:rsidR="00464A70" w:rsidRPr="00740FDD">
        <w:rPr>
          <w:rFonts w:ascii="Times New Roman" w:hAnsi="Times New Roman" w:cs="Times New Roman"/>
          <w:sz w:val="24"/>
          <w:szCs w:val="24"/>
        </w:rPr>
        <w:t xml:space="preserve"> within t</w:t>
      </w:r>
      <w:r w:rsidR="004F2A27" w:rsidRPr="00740FDD">
        <w:rPr>
          <w:rFonts w:ascii="Times New Roman" w:hAnsi="Times New Roman" w:cs="Times New Roman"/>
          <w:sz w:val="24"/>
          <w:szCs w:val="24"/>
        </w:rPr>
        <w:t xml:space="preserve">he </w:t>
      </w:r>
      <w:r w:rsidR="00464A70" w:rsidRPr="00740FDD">
        <w:rPr>
          <w:rFonts w:ascii="Times New Roman" w:hAnsi="Times New Roman" w:cs="Times New Roman"/>
          <w:sz w:val="24"/>
          <w:szCs w:val="24"/>
        </w:rPr>
        <w:t xml:space="preserve">context of the </w:t>
      </w:r>
      <w:r w:rsidR="004F2A27" w:rsidRPr="00740FDD">
        <w:rPr>
          <w:rFonts w:ascii="Times New Roman" w:hAnsi="Times New Roman" w:cs="Times New Roman"/>
          <w:sz w:val="24"/>
          <w:szCs w:val="24"/>
        </w:rPr>
        <w:t xml:space="preserve">literature on women in leadership and top leadership/top earner roles. Focus was given to the role of </w:t>
      </w:r>
      <w:r w:rsidR="0034294C" w:rsidRPr="00740FDD">
        <w:rPr>
          <w:rFonts w:ascii="Times New Roman" w:hAnsi="Times New Roman" w:cs="Times New Roman"/>
          <w:sz w:val="24"/>
          <w:szCs w:val="24"/>
        </w:rPr>
        <w:t>Kouzes and Posner’s five practices</w:t>
      </w:r>
      <w:r w:rsidR="004F2A27" w:rsidRPr="00740FDD">
        <w:rPr>
          <w:rFonts w:ascii="Times New Roman" w:hAnsi="Times New Roman" w:cs="Times New Roman"/>
          <w:sz w:val="24"/>
          <w:szCs w:val="24"/>
        </w:rPr>
        <w:t>; m</w:t>
      </w:r>
      <w:r w:rsidR="0034294C" w:rsidRPr="00740FDD">
        <w:rPr>
          <w:rFonts w:ascii="Times New Roman" w:hAnsi="Times New Roman" w:cs="Times New Roman"/>
          <w:sz w:val="24"/>
          <w:szCs w:val="24"/>
        </w:rPr>
        <w:t>odel the way, inspire a shared vision, challenge the process, enable others to act, and e</w:t>
      </w:r>
      <w:r w:rsidR="00464A70" w:rsidRPr="00740FDD">
        <w:rPr>
          <w:rFonts w:ascii="Times New Roman" w:hAnsi="Times New Roman" w:cs="Times New Roman"/>
          <w:sz w:val="24"/>
          <w:szCs w:val="24"/>
        </w:rPr>
        <w:t>ncourage the heart in relation to w</w:t>
      </w:r>
      <w:r w:rsidR="004F2A27" w:rsidRPr="00740FDD">
        <w:rPr>
          <w:rFonts w:ascii="Times New Roman" w:hAnsi="Times New Roman" w:cs="Times New Roman"/>
          <w:sz w:val="24"/>
          <w:szCs w:val="24"/>
        </w:rPr>
        <w:t>omen’s leadership success and the barriers to women’s leadership success as exemplified in the literature.  E</w:t>
      </w:r>
      <w:r w:rsidR="00EC6ABD" w:rsidRPr="00740FDD">
        <w:rPr>
          <w:rFonts w:ascii="Times New Roman" w:hAnsi="Times New Roman" w:cs="Times New Roman"/>
          <w:sz w:val="24"/>
          <w:szCs w:val="24"/>
        </w:rPr>
        <w:t xml:space="preserve">xploring the </w:t>
      </w:r>
      <w:r w:rsidR="004F2A27" w:rsidRPr="00740FDD">
        <w:rPr>
          <w:rFonts w:ascii="Times New Roman" w:hAnsi="Times New Roman" w:cs="Times New Roman"/>
          <w:sz w:val="24"/>
          <w:szCs w:val="24"/>
        </w:rPr>
        <w:t xml:space="preserve">effects of </w:t>
      </w:r>
      <w:r w:rsidR="00EC6ABD" w:rsidRPr="00740FDD">
        <w:rPr>
          <w:rFonts w:ascii="Times New Roman" w:hAnsi="Times New Roman" w:cs="Times New Roman"/>
          <w:sz w:val="24"/>
          <w:szCs w:val="24"/>
        </w:rPr>
        <w:t>these practices and</w:t>
      </w:r>
      <w:r w:rsidR="004F2A27" w:rsidRPr="00740FDD">
        <w:rPr>
          <w:rFonts w:ascii="Times New Roman" w:hAnsi="Times New Roman" w:cs="Times New Roman"/>
          <w:sz w:val="24"/>
          <w:szCs w:val="24"/>
        </w:rPr>
        <w:t xml:space="preserve"> challenging </w:t>
      </w:r>
      <w:r w:rsidR="00464A70" w:rsidRPr="00740FDD">
        <w:rPr>
          <w:rFonts w:ascii="Times New Roman" w:hAnsi="Times New Roman" w:cs="Times New Roman"/>
          <w:sz w:val="24"/>
          <w:szCs w:val="24"/>
        </w:rPr>
        <w:t>these p</w:t>
      </w:r>
      <w:r w:rsidR="00EC6ABD" w:rsidRPr="00740FDD">
        <w:rPr>
          <w:rFonts w:ascii="Times New Roman" w:hAnsi="Times New Roman" w:cs="Times New Roman"/>
          <w:sz w:val="24"/>
          <w:szCs w:val="24"/>
        </w:rPr>
        <w:t xml:space="preserve">ractices </w:t>
      </w:r>
      <w:r w:rsidR="00464A70" w:rsidRPr="00740FDD">
        <w:rPr>
          <w:rFonts w:ascii="Times New Roman" w:hAnsi="Times New Roman" w:cs="Times New Roman"/>
          <w:sz w:val="24"/>
          <w:szCs w:val="24"/>
        </w:rPr>
        <w:t>is essential given t</w:t>
      </w:r>
      <w:r w:rsidR="004F2A27" w:rsidRPr="00740FDD">
        <w:rPr>
          <w:rFonts w:ascii="Times New Roman" w:hAnsi="Times New Roman" w:cs="Times New Roman"/>
          <w:sz w:val="24"/>
          <w:szCs w:val="24"/>
        </w:rPr>
        <w:t>he</w:t>
      </w:r>
      <w:r w:rsidR="00CF7C54" w:rsidRPr="00740FDD">
        <w:rPr>
          <w:rFonts w:ascii="Times New Roman" w:hAnsi="Times New Roman" w:cs="Times New Roman"/>
          <w:sz w:val="24"/>
          <w:szCs w:val="24"/>
        </w:rPr>
        <w:t xml:space="preserve"> current </w:t>
      </w:r>
      <w:r w:rsidR="00464A70" w:rsidRPr="00740FDD">
        <w:rPr>
          <w:rFonts w:ascii="Times New Roman" w:hAnsi="Times New Roman" w:cs="Times New Roman"/>
          <w:sz w:val="24"/>
          <w:szCs w:val="24"/>
        </w:rPr>
        <w:t>corporate</w:t>
      </w:r>
      <w:r w:rsidR="00CF7C54" w:rsidRPr="00740FDD">
        <w:rPr>
          <w:rFonts w:ascii="Times New Roman" w:hAnsi="Times New Roman" w:cs="Times New Roman"/>
          <w:sz w:val="24"/>
          <w:szCs w:val="24"/>
        </w:rPr>
        <w:t xml:space="preserve"> leadership environment where </w:t>
      </w:r>
      <w:r w:rsidR="00CF7C54" w:rsidRPr="00740FDD">
        <w:rPr>
          <w:rFonts w:ascii="Times New Roman" w:eastAsia="Times" w:hAnsi="Times New Roman" w:cs="Times New Roman"/>
          <w:sz w:val="24"/>
          <w:szCs w:val="24"/>
        </w:rPr>
        <w:t>the professional pipeline in the United States has become clogged with far too many highly qualified women and minorities failing to advance in their career paths to executive-level positions</w:t>
      </w:r>
      <w:r w:rsidR="00464A70" w:rsidRPr="00740FDD">
        <w:rPr>
          <w:rFonts w:ascii="Times New Roman" w:eastAsia="Times" w:hAnsi="Times New Roman" w:cs="Times New Roman"/>
          <w:sz w:val="24"/>
          <w:szCs w:val="24"/>
        </w:rPr>
        <w:t xml:space="preserve">, in part due the role gender, power and hegemony play in how corporate leadership success is measured. </w:t>
      </w:r>
    </w:p>
    <w:p w:rsidR="00CF54E7" w:rsidRDefault="00CF54E7">
      <w:pPr>
        <w:rPr>
          <w:rFonts w:ascii="Times New Roman" w:eastAsia="Times" w:hAnsi="Times New Roman" w:cs="Times New Roman"/>
          <w:sz w:val="24"/>
          <w:szCs w:val="24"/>
        </w:rPr>
      </w:pPr>
      <w:r>
        <w:rPr>
          <w:rFonts w:ascii="Times New Roman" w:eastAsia="Times" w:hAnsi="Times New Roman" w:cs="Times New Roman"/>
          <w:sz w:val="24"/>
          <w:szCs w:val="24"/>
        </w:rPr>
        <w:lastRenderedPageBreak/>
        <w:br w:type="page"/>
      </w:r>
    </w:p>
    <w:p w:rsidR="00250CF9" w:rsidRPr="00B80C82" w:rsidRDefault="00CF54E7" w:rsidP="00CF54E7">
      <w:pPr>
        <w:spacing w:line="480" w:lineRule="auto"/>
        <w:jc w:val="center"/>
        <w:rPr>
          <w:rFonts w:ascii="Times New Roman" w:eastAsia="Times" w:hAnsi="Times New Roman" w:cs="Times New Roman"/>
          <w:sz w:val="24"/>
          <w:szCs w:val="24"/>
        </w:rPr>
      </w:pPr>
      <w:r w:rsidRPr="00B80C82">
        <w:rPr>
          <w:rFonts w:ascii="Times New Roman" w:eastAsia="Times" w:hAnsi="Times New Roman" w:cs="Times New Roman"/>
          <w:sz w:val="24"/>
          <w:szCs w:val="24"/>
        </w:rPr>
        <w:lastRenderedPageBreak/>
        <w:t>References</w:t>
      </w:r>
    </w:p>
    <w:p w:rsidR="001B544B" w:rsidRPr="00B80C82" w:rsidRDefault="001B544B" w:rsidP="00CF54E7">
      <w:pPr>
        <w:spacing w:line="480" w:lineRule="auto"/>
        <w:ind w:left="720" w:hanging="720"/>
        <w:rPr>
          <w:rFonts w:ascii="Times New Roman" w:eastAsia="Times" w:hAnsi="Times New Roman" w:cs="Times New Roman"/>
          <w:sz w:val="24"/>
          <w:szCs w:val="24"/>
        </w:rPr>
      </w:pPr>
      <w:r w:rsidRPr="00B80C82">
        <w:rPr>
          <w:rFonts w:ascii="Times New Roman" w:eastAsia="Times" w:hAnsi="Times New Roman" w:cs="Times New Roman"/>
          <w:sz w:val="24"/>
          <w:szCs w:val="24"/>
        </w:rPr>
        <w:t xml:space="preserve">Adler, R. D. (2001). Women in the executive suite correlate to high profits. </w:t>
      </w:r>
      <w:r w:rsidRPr="00B80C82">
        <w:rPr>
          <w:rFonts w:ascii="Times New Roman" w:eastAsia="Times" w:hAnsi="Times New Roman" w:cs="Times New Roman"/>
          <w:i/>
          <w:sz w:val="24"/>
          <w:szCs w:val="24"/>
        </w:rPr>
        <w:t>Harvard Business Review,</w:t>
      </w:r>
      <w:r w:rsidRPr="00B80C82">
        <w:rPr>
          <w:rFonts w:ascii="Times New Roman" w:eastAsia="Times" w:hAnsi="Times New Roman" w:cs="Times New Roman"/>
          <w:sz w:val="24"/>
          <w:szCs w:val="24"/>
        </w:rPr>
        <w:t xml:space="preserve"> </w:t>
      </w:r>
      <w:r w:rsidRPr="00B80C82">
        <w:rPr>
          <w:rFonts w:ascii="Times New Roman" w:eastAsia="Times" w:hAnsi="Times New Roman" w:cs="Times New Roman"/>
          <w:i/>
          <w:sz w:val="24"/>
          <w:szCs w:val="24"/>
        </w:rPr>
        <w:t>79</w:t>
      </w:r>
      <w:r w:rsidRPr="00B80C82">
        <w:rPr>
          <w:rFonts w:ascii="Times New Roman" w:eastAsia="Times" w:hAnsi="Times New Roman" w:cs="Times New Roman"/>
          <w:sz w:val="24"/>
          <w:szCs w:val="24"/>
        </w:rPr>
        <w:t>(10), 30.</w:t>
      </w:r>
    </w:p>
    <w:p w:rsidR="00841A87" w:rsidRPr="00B80C82" w:rsidRDefault="00B80C82" w:rsidP="00841A87">
      <w:pPr>
        <w:pStyle w:val="QuickA"/>
        <w:rPr>
          <w:iCs/>
          <w:szCs w:val="24"/>
        </w:rPr>
      </w:pPr>
      <w:r w:rsidRPr="00B80C82">
        <w:rPr>
          <w:iCs/>
          <w:szCs w:val="24"/>
        </w:rPr>
        <w:t>Anderson, E</w:t>
      </w:r>
      <w:proofErr w:type="gramStart"/>
      <w:r w:rsidRPr="00B80C82">
        <w:rPr>
          <w:iCs/>
          <w:szCs w:val="24"/>
        </w:rPr>
        <w:t>.</w:t>
      </w:r>
      <w:r w:rsidR="00841A87" w:rsidRPr="00B80C82">
        <w:rPr>
          <w:iCs/>
          <w:szCs w:val="24"/>
        </w:rPr>
        <w:t>(</w:t>
      </w:r>
      <w:proofErr w:type="gramEnd"/>
      <w:r w:rsidR="00841A87" w:rsidRPr="00B80C82">
        <w:rPr>
          <w:iCs/>
          <w:szCs w:val="24"/>
        </w:rPr>
        <w:t>1995). Feminist Epistemology: An Interpretation and a defense. </w:t>
      </w:r>
      <w:proofErr w:type="spellStart"/>
      <w:r w:rsidR="00841A87" w:rsidRPr="00B80C82">
        <w:rPr>
          <w:i/>
          <w:iCs/>
          <w:szCs w:val="24"/>
        </w:rPr>
        <w:t>Hypatia</w:t>
      </w:r>
      <w:proofErr w:type="spellEnd"/>
      <w:r w:rsidR="00841A87" w:rsidRPr="00B80C82">
        <w:rPr>
          <w:iCs/>
          <w:szCs w:val="24"/>
        </w:rPr>
        <w:t>, </w:t>
      </w:r>
      <w:r w:rsidR="00841A87" w:rsidRPr="00B80C82">
        <w:rPr>
          <w:i/>
          <w:iCs/>
          <w:szCs w:val="24"/>
        </w:rPr>
        <w:t>10</w:t>
      </w:r>
      <w:r w:rsidR="00841A87" w:rsidRPr="00B80C82">
        <w:rPr>
          <w:iCs/>
          <w:szCs w:val="24"/>
        </w:rPr>
        <w:t>(3), 50–84. Retrieved from http://www.jstor.org/stable/3810237</w:t>
      </w:r>
    </w:p>
    <w:p w:rsidR="00841A87" w:rsidRPr="00B80C82" w:rsidRDefault="00841A87" w:rsidP="00841A87">
      <w:pPr>
        <w:pStyle w:val="QuickA"/>
        <w:rPr>
          <w:iCs/>
          <w:szCs w:val="24"/>
        </w:rPr>
      </w:pPr>
    </w:p>
    <w:p w:rsidR="006F3DCD" w:rsidRPr="00B80C82" w:rsidRDefault="006F3DCD" w:rsidP="00CF54E7">
      <w:pPr>
        <w:spacing w:line="480" w:lineRule="auto"/>
        <w:ind w:left="720" w:hanging="720"/>
        <w:rPr>
          <w:rFonts w:ascii="Times New Roman" w:eastAsia="Times" w:hAnsi="Times New Roman" w:cs="Times New Roman"/>
          <w:sz w:val="24"/>
          <w:szCs w:val="24"/>
        </w:rPr>
      </w:pPr>
      <w:r w:rsidRPr="00B80C82">
        <w:rPr>
          <w:rFonts w:ascii="Times New Roman" w:eastAsia="Times" w:hAnsi="Times New Roman" w:cs="Times New Roman"/>
          <w:sz w:val="24"/>
          <w:szCs w:val="24"/>
        </w:rPr>
        <w:t xml:space="preserve">Anderson, D. J., Binder, M., &amp; Krause, K. (2003). The motherhood wage penalty revisited: Experience, heterogeneity, </w:t>
      </w:r>
      <w:proofErr w:type="gramStart"/>
      <w:r w:rsidRPr="00B80C82">
        <w:rPr>
          <w:rFonts w:ascii="Times New Roman" w:eastAsia="Times" w:hAnsi="Times New Roman" w:cs="Times New Roman"/>
          <w:sz w:val="24"/>
          <w:szCs w:val="24"/>
        </w:rPr>
        <w:t>work</w:t>
      </w:r>
      <w:proofErr w:type="gramEnd"/>
      <w:r w:rsidRPr="00B80C82">
        <w:rPr>
          <w:rFonts w:ascii="Times New Roman" w:eastAsia="Times" w:hAnsi="Times New Roman" w:cs="Times New Roman"/>
          <w:sz w:val="24"/>
          <w:szCs w:val="24"/>
        </w:rPr>
        <w:t xml:space="preserve"> effort and work-schedule flexibility. </w:t>
      </w:r>
      <w:r w:rsidRPr="00B80C82">
        <w:rPr>
          <w:rFonts w:ascii="Times New Roman" w:eastAsia="Times" w:hAnsi="Times New Roman" w:cs="Times New Roman"/>
          <w:i/>
          <w:sz w:val="24"/>
          <w:szCs w:val="24"/>
        </w:rPr>
        <w:t>Industrial and Labor Relations Review, 56</w:t>
      </w:r>
      <w:r w:rsidRPr="00B80C82">
        <w:rPr>
          <w:rFonts w:ascii="Times New Roman" w:eastAsia="Times" w:hAnsi="Times New Roman" w:cs="Times New Roman"/>
          <w:sz w:val="24"/>
          <w:szCs w:val="24"/>
        </w:rPr>
        <w:t>, 273–294.</w:t>
      </w:r>
    </w:p>
    <w:p w:rsidR="00CB2A71" w:rsidRPr="00B80C82" w:rsidRDefault="00CB2A71" w:rsidP="00CF54E7">
      <w:pPr>
        <w:spacing w:line="480" w:lineRule="auto"/>
        <w:ind w:left="720" w:hanging="720"/>
        <w:rPr>
          <w:rFonts w:ascii="Times New Roman" w:eastAsia="Times" w:hAnsi="Times New Roman" w:cs="Times New Roman"/>
          <w:sz w:val="24"/>
          <w:szCs w:val="24"/>
          <w:lang w:val="en"/>
        </w:rPr>
      </w:pPr>
      <w:r w:rsidRPr="00B80C82">
        <w:rPr>
          <w:rFonts w:ascii="Times New Roman" w:eastAsia="Times" w:hAnsi="Times New Roman" w:cs="Times New Roman"/>
          <w:sz w:val="24"/>
          <w:szCs w:val="24"/>
          <w:lang w:val="en"/>
        </w:rPr>
        <w:t xml:space="preserve">Branson, L., Chen, L., &amp; </w:t>
      </w:r>
      <w:proofErr w:type="spellStart"/>
      <w:r w:rsidRPr="00B80C82">
        <w:rPr>
          <w:rFonts w:ascii="Times New Roman" w:eastAsia="Times" w:hAnsi="Times New Roman" w:cs="Times New Roman"/>
          <w:sz w:val="24"/>
          <w:szCs w:val="24"/>
          <w:lang w:val="en"/>
        </w:rPr>
        <w:t>Redenbaugh</w:t>
      </w:r>
      <w:proofErr w:type="spellEnd"/>
      <w:r w:rsidRPr="00B80C82">
        <w:rPr>
          <w:rFonts w:ascii="Times New Roman" w:eastAsia="Times" w:hAnsi="Times New Roman" w:cs="Times New Roman"/>
          <w:sz w:val="24"/>
          <w:szCs w:val="24"/>
          <w:lang w:val="en"/>
        </w:rPr>
        <w:t xml:space="preserve">, K. (2013). The presence of women in top executive positions in non-profit organizations and Fortune 500 companies. </w:t>
      </w:r>
      <w:r w:rsidRPr="00B80C82">
        <w:rPr>
          <w:rFonts w:ascii="Times New Roman" w:eastAsia="Times" w:hAnsi="Times New Roman" w:cs="Times New Roman"/>
          <w:i/>
          <w:iCs/>
          <w:sz w:val="24"/>
          <w:szCs w:val="24"/>
          <w:lang w:val="en"/>
        </w:rPr>
        <w:t>International Journal of Business &amp; Public Administration</w:t>
      </w:r>
      <w:r w:rsidRPr="00B80C82">
        <w:rPr>
          <w:rFonts w:ascii="Times New Roman" w:eastAsia="Times" w:hAnsi="Times New Roman" w:cs="Times New Roman"/>
          <w:sz w:val="24"/>
          <w:szCs w:val="24"/>
          <w:lang w:val="en"/>
        </w:rPr>
        <w:t xml:space="preserve">, </w:t>
      </w:r>
      <w:r w:rsidRPr="00B80C82">
        <w:rPr>
          <w:rFonts w:ascii="Times New Roman" w:eastAsia="Times" w:hAnsi="Times New Roman" w:cs="Times New Roman"/>
          <w:i/>
          <w:iCs/>
          <w:sz w:val="24"/>
          <w:szCs w:val="24"/>
          <w:lang w:val="en"/>
        </w:rPr>
        <w:t>10</w:t>
      </w:r>
      <w:r w:rsidRPr="00B80C82">
        <w:rPr>
          <w:rFonts w:ascii="Times New Roman" w:eastAsia="Times" w:hAnsi="Times New Roman" w:cs="Times New Roman"/>
          <w:sz w:val="24"/>
          <w:szCs w:val="24"/>
          <w:lang w:val="en"/>
        </w:rPr>
        <w:t>(2), 15-29.</w:t>
      </w:r>
    </w:p>
    <w:p w:rsidR="00803CFC" w:rsidRPr="00B80C82" w:rsidRDefault="00803CFC" w:rsidP="00CF54E7">
      <w:pPr>
        <w:spacing w:line="480" w:lineRule="auto"/>
        <w:ind w:left="720" w:hanging="720"/>
        <w:rPr>
          <w:rFonts w:ascii="Times New Roman" w:eastAsia="Times" w:hAnsi="Times New Roman" w:cs="Times New Roman"/>
          <w:sz w:val="24"/>
          <w:szCs w:val="24"/>
        </w:rPr>
      </w:pPr>
      <w:r w:rsidRPr="00B80C82">
        <w:rPr>
          <w:rFonts w:ascii="Times New Roman" w:eastAsia="Times" w:hAnsi="Times New Roman" w:cs="Times New Roman"/>
          <w:sz w:val="24"/>
          <w:szCs w:val="24"/>
        </w:rPr>
        <w:t xml:space="preserve">Cabrera, E. (2009). Fixing the leaky pipeline: Five ways to retain female talent. </w:t>
      </w:r>
      <w:r w:rsidRPr="00B80C82">
        <w:rPr>
          <w:rFonts w:ascii="Times New Roman" w:eastAsia="Times" w:hAnsi="Times New Roman" w:cs="Times New Roman"/>
          <w:i/>
          <w:sz w:val="24"/>
          <w:szCs w:val="24"/>
        </w:rPr>
        <w:t>People &amp; Strategy</w:t>
      </w:r>
      <w:r w:rsidRPr="00B80C82">
        <w:rPr>
          <w:rFonts w:ascii="Times New Roman" w:eastAsia="Times" w:hAnsi="Times New Roman" w:cs="Times New Roman"/>
          <w:sz w:val="24"/>
          <w:szCs w:val="24"/>
        </w:rPr>
        <w:t xml:space="preserve">, </w:t>
      </w:r>
      <w:r w:rsidRPr="00B80C82">
        <w:rPr>
          <w:rFonts w:ascii="Times New Roman" w:eastAsia="Times" w:hAnsi="Times New Roman" w:cs="Times New Roman"/>
          <w:i/>
          <w:sz w:val="24"/>
          <w:szCs w:val="24"/>
        </w:rPr>
        <w:t>32</w:t>
      </w:r>
      <w:r w:rsidRPr="00B80C82">
        <w:rPr>
          <w:rFonts w:ascii="Times New Roman" w:eastAsia="Times" w:hAnsi="Times New Roman" w:cs="Times New Roman"/>
          <w:sz w:val="24"/>
          <w:szCs w:val="24"/>
        </w:rPr>
        <w:t>(1), 40-45.</w:t>
      </w:r>
    </w:p>
    <w:p w:rsidR="00260FFB" w:rsidRPr="00B80C82" w:rsidRDefault="00260FFB" w:rsidP="00CF54E7">
      <w:pPr>
        <w:spacing w:line="480" w:lineRule="auto"/>
        <w:ind w:left="720" w:hanging="720"/>
        <w:rPr>
          <w:rFonts w:ascii="Times New Roman" w:eastAsia="Times" w:hAnsi="Times New Roman" w:cs="Times New Roman"/>
          <w:sz w:val="24"/>
          <w:szCs w:val="24"/>
        </w:rPr>
      </w:pPr>
      <w:proofErr w:type="spellStart"/>
      <w:r w:rsidRPr="00B80C82">
        <w:rPr>
          <w:rFonts w:ascii="Times New Roman" w:eastAsia="Times" w:hAnsi="Times New Roman" w:cs="Times New Roman"/>
          <w:sz w:val="24"/>
          <w:szCs w:val="24"/>
        </w:rPr>
        <w:t>Cahusac</w:t>
      </w:r>
      <w:proofErr w:type="spellEnd"/>
      <w:r w:rsidRPr="00B80C82">
        <w:rPr>
          <w:rFonts w:ascii="Times New Roman" w:eastAsia="Times" w:hAnsi="Times New Roman" w:cs="Times New Roman"/>
          <w:sz w:val="24"/>
          <w:szCs w:val="24"/>
        </w:rPr>
        <w:t xml:space="preserve">, E., &amp; Kanji, S. (2014). Giving Up: How Gendered Organizational Cultures Push Mothers Out. </w:t>
      </w:r>
      <w:r w:rsidRPr="00B80C82">
        <w:rPr>
          <w:rFonts w:ascii="Times New Roman" w:eastAsia="Times" w:hAnsi="Times New Roman" w:cs="Times New Roman"/>
          <w:i/>
          <w:sz w:val="24"/>
          <w:szCs w:val="24"/>
        </w:rPr>
        <w:t>Gender, Work &amp; Organization</w:t>
      </w:r>
      <w:r w:rsidRPr="00B80C82">
        <w:rPr>
          <w:rFonts w:ascii="Times New Roman" w:eastAsia="Times" w:hAnsi="Times New Roman" w:cs="Times New Roman"/>
          <w:sz w:val="24"/>
          <w:szCs w:val="24"/>
        </w:rPr>
        <w:t>, 21(1), 57-70. doi:10.1111/gwao.12011</w:t>
      </w:r>
    </w:p>
    <w:p w:rsidR="0050668C" w:rsidRPr="00B80C82" w:rsidRDefault="0050668C" w:rsidP="00CF54E7">
      <w:pPr>
        <w:spacing w:line="480" w:lineRule="auto"/>
        <w:ind w:left="720" w:hanging="720"/>
        <w:rPr>
          <w:rFonts w:ascii="Times New Roman" w:eastAsia="Times" w:hAnsi="Times New Roman" w:cs="Times New Roman"/>
          <w:sz w:val="24"/>
          <w:szCs w:val="24"/>
        </w:rPr>
      </w:pPr>
      <w:r w:rsidRPr="00B80C82">
        <w:rPr>
          <w:rFonts w:ascii="Times New Roman" w:eastAsia="Times" w:hAnsi="Times New Roman" w:cs="Times New Roman"/>
          <w:sz w:val="24"/>
          <w:szCs w:val="24"/>
        </w:rPr>
        <w:t xml:space="preserve">Carter, N. M., &amp; Silva, C. (2011). The myth of the ideal worker: Does doing all the right things really get women ahead? Catalyst Study, Oct. Retrieved April 11, 2016 from </w:t>
      </w:r>
    </w:p>
    <w:p w:rsidR="00CF54E7" w:rsidRPr="00B80C82" w:rsidRDefault="00CF54E7" w:rsidP="00CF54E7">
      <w:pPr>
        <w:spacing w:line="480" w:lineRule="auto"/>
        <w:ind w:left="720"/>
        <w:rPr>
          <w:rFonts w:ascii="Times New Roman" w:eastAsia="Times" w:hAnsi="Times New Roman" w:cs="Times New Roman"/>
          <w:sz w:val="24"/>
          <w:szCs w:val="24"/>
        </w:rPr>
      </w:pPr>
      <w:r w:rsidRPr="00B80C82">
        <w:rPr>
          <w:rFonts w:ascii="Times New Roman" w:eastAsia="Times" w:hAnsi="Times New Roman" w:cs="Times New Roman"/>
          <w:sz w:val="24"/>
          <w:szCs w:val="24"/>
        </w:rPr>
        <w:t>http://www.catalyst.org/system/files/The_Myth_of_the_Ideal_Worker_Does_Doing_All_the_Right_Things_Really_Get_Women_Ahead.pdf</w:t>
      </w:r>
    </w:p>
    <w:p w:rsidR="00EA3877" w:rsidRPr="00B80C82" w:rsidRDefault="00EA3877" w:rsidP="00CF54E7">
      <w:pPr>
        <w:spacing w:line="480" w:lineRule="auto"/>
        <w:ind w:left="720" w:hanging="720"/>
        <w:rPr>
          <w:rFonts w:ascii="Times New Roman" w:eastAsia="Times" w:hAnsi="Times New Roman" w:cs="Times New Roman"/>
          <w:sz w:val="24"/>
          <w:szCs w:val="24"/>
        </w:rPr>
      </w:pPr>
      <w:r w:rsidRPr="00B80C82">
        <w:rPr>
          <w:rFonts w:ascii="Times New Roman" w:eastAsia="Times" w:hAnsi="Times New Roman" w:cs="Times New Roman"/>
          <w:sz w:val="24"/>
          <w:szCs w:val="24"/>
        </w:rPr>
        <w:t xml:space="preserve">Catalyst. (2011, August). Women leaving &amp; re-entering the workforce. Accessed from </w:t>
      </w:r>
      <w:r w:rsidR="001B4130" w:rsidRPr="00B80C82">
        <w:rPr>
          <w:rFonts w:ascii="Times New Roman" w:eastAsia="Times" w:hAnsi="Times New Roman" w:cs="Times New Roman"/>
          <w:sz w:val="24"/>
          <w:szCs w:val="24"/>
        </w:rPr>
        <w:t>http://www.catalyst.org/publication/249/women-leaving-re-entering-the-work-force</w:t>
      </w:r>
      <w:r w:rsidRPr="00B80C82">
        <w:rPr>
          <w:rFonts w:ascii="Times New Roman" w:eastAsia="Times" w:hAnsi="Times New Roman" w:cs="Times New Roman"/>
          <w:sz w:val="24"/>
          <w:szCs w:val="24"/>
        </w:rPr>
        <w:t>.</w:t>
      </w:r>
    </w:p>
    <w:p w:rsidR="001B4130" w:rsidRPr="00B80C82" w:rsidRDefault="001B4130" w:rsidP="00B80C82">
      <w:pPr>
        <w:spacing w:line="480" w:lineRule="auto"/>
        <w:rPr>
          <w:rFonts w:ascii="Times New Roman" w:hAnsi="Times New Roman" w:cs="Times New Roman"/>
          <w:sz w:val="24"/>
          <w:szCs w:val="24"/>
          <w:lang w:val="en"/>
        </w:rPr>
      </w:pPr>
      <w:r w:rsidRPr="00B80C82">
        <w:rPr>
          <w:rFonts w:ascii="Times New Roman" w:hAnsi="Times New Roman" w:cs="Times New Roman"/>
          <w:sz w:val="24"/>
          <w:szCs w:val="24"/>
          <w:lang w:val="en"/>
        </w:rPr>
        <w:lastRenderedPageBreak/>
        <w:t xml:space="preserve">Cook, A., &amp; Glass, C. (2014). Women and Top Leadership Positions: Towards an Institutional Analysis. </w:t>
      </w:r>
      <w:r w:rsidRPr="00B80C82">
        <w:rPr>
          <w:rFonts w:ascii="Times New Roman" w:hAnsi="Times New Roman" w:cs="Times New Roman"/>
          <w:i/>
          <w:iCs/>
          <w:sz w:val="24"/>
          <w:szCs w:val="24"/>
          <w:lang w:val="en"/>
        </w:rPr>
        <w:t>Gender, Work &amp; Organization</w:t>
      </w:r>
      <w:r w:rsidRPr="00B80C82">
        <w:rPr>
          <w:rFonts w:ascii="Times New Roman" w:hAnsi="Times New Roman" w:cs="Times New Roman"/>
          <w:sz w:val="24"/>
          <w:szCs w:val="24"/>
          <w:lang w:val="en"/>
        </w:rPr>
        <w:t xml:space="preserve">, </w:t>
      </w:r>
      <w:r w:rsidRPr="00B80C82">
        <w:rPr>
          <w:rFonts w:ascii="Times New Roman" w:hAnsi="Times New Roman" w:cs="Times New Roman"/>
          <w:i/>
          <w:iCs/>
          <w:sz w:val="24"/>
          <w:szCs w:val="24"/>
          <w:lang w:val="en"/>
        </w:rPr>
        <w:t>21</w:t>
      </w:r>
      <w:r w:rsidRPr="00B80C82">
        <w:rPr>
          <w:rFonts w:ascii="Times New Roman" w:hAnsi="Times New Roman" w:cs="Times New Roman"/>
          <w:sz w:val="24"/>
          <w:szCs w:val="24"/>
          <w:lang w:val="en"/>
        </w:rPr>
        <w:t xml:space="preserve">(1), 91-103. </w:t>
      </w:r>
    </w:p>
    <w:p w:rsidR="00D73939" w:rsidRPr="00B80C82" w:rsidRDefault="00D73939" w:rsidP="00CF54E7">
      <w:pPr>
        <w:spacing w:line="480" w:lineRule="auto"/>
        <w:ind w:left="720" w:hanging="720"/>
        <w:rPr>
          <w:rFonts w:ascii="Times New Roman" w:eastAsia="Calibri" w:hAnsi="Times New Roman" w:cs="Times New Roman"/>
          <w:sz w:val="24"/>
          <w:szCs w:val="24"/>
        </w:rPr>
      </w:pPr>
      <w:r w:rsidRPr="00B80C82">
        <w:rPr>
          <w:rFonts w:ascii="Times New Roman" w:hAnsi="Times New Roman" w:cs="Times New Roman"/>
          <w:noProof/>
          <w:sz w:val="24"/>
          <w:szCs w:val="24"/>
        </w:rPr>
        <w:t xml:space="preserve">Cossman, B. (2009). </w:t>
      </w:r>
      <w:r w:rsidRPr="00B80C82">
        <w:rPr>
          <w:rFonts w:ascii="Times New Roman" w:eastAsia="Calibri" w:hAnsi="Times New Roman" w:cs="Times New Roman"/>
          <w:sz w:val="24"/>
          <w:szCs w:val="24"/>
        </w:rPr>
        <w:t xml:space="preserve">The “opt out revolution” and the changing narratives of motherhood: Self-governing the work/family conflict. </w:t>
      </w:r>
      <w:r w:rsidRPr="00B80C82">
        <w:rPr>
          <w:rFonts w:ascii="Times New Roman" w:eastAsia="Calibri" w:hAnsi="Times New Roman" w:cs="Times New Roman"/>
          <w:i/>
          <w:sz w:val="24"/>
          <w:szCs w:val="24"/>
        </w:rPr>
        <w:t>Utah Law Review</w:t>
      </w:r>
      <w:r w:rsidRPr="00B80C82">
        <w:rPr>
          <w:rFonts w:ascii="Times New Roman" w:eastAsia="Calibri" w:hAnsi="Times New Roman" w:cs="Times New Roman"/>
          <w:sz w:val="24"/>
          <w:szCs w:val="24"/>
        </w:rPr>
        <w:t xml:space="preserve"> (2). </w:t>
      </w:r>
    </w:p>
    <w:p w:rsidR="001B4130" w:rsidRPr="00B80C82" w:rsidRDefault="001B4130" w:rsidP="00B80C82">
      <w:pPr>
        <w:spacing w:line="480" w:lineRule="auto"/>
        <w:rPr>
          <w:rFonts w:ascii="Times New Roman" w:hAnsi="Times New Roman" w:cs="Times New Roman"/>
          <w:iCs/>
          <w:sz w:val="24"/>
          <w:szCs w:val="24"/>
        </w:rPr>
      </w:pPr>
      <w:r w:rsidRPr="00B80C82">
        <w:rPr>
          <w:rFonts w:ascii="Times New Roman" w:hAnsi="Times New Roman" w:cs="Times New Roman"/>
          <w:iCs/>
          <w:sz w:val="24"/>
          <w:szCs w:val="24"/>
        </w:rPr>
        <w:t xml:space="preserve">Fain, J. R. (2011, January). Breaking the glass ceiling: Slow progress ahead. </w:t>
      </w:r>
      <w:r w:rsidRPr="00B80C82">
        <w:rPr>
          <w:rFonts w:ascii="Times New Roman" w:hAnsi="Times New Roman" w:cs="Times New Roman"/>
          <w:i/>
          <w:iCs/>
          <w:sz w:val="24"/>
          <w:szCs w:val="24"/>
        </w:rPr>
        <w:t>Contemporary Economic Policy</w:t>
      </w:r>
      <w:r w:rsidRPr="00B80C82">
        <w:rPr>
          <w:rFonts w:ascii="Times New Roman" w:hAnsi="Times New Roman" w:cs="Times New Roman"/>
          <w:iCs/>
          <w:sz w:val="24"/>
          <w:szCs w:val="24"/>
        </w:rPr>
        <w:t xml:space="preserve">, </w:t>
      </w:r>
      <w:r w:rsidRPr="00B80C82">
        <w:rPr>
          <w:rFonts w:ascii="Times New Roman" w:hAnsi="Times New Roman" w:cs="Times New Roman"/>
          <w:i/>
          <w:iCs/>
          <w:sz w:val="24"/>
          <w:szCs w:val="24"/>
        </w:rPr>
        <w:t>29</w:t>
      </w:r>
      <w:r w:rsidRPr="00B80C82">
        <w:rPr>
          <w:rFonts w:ascii="Times New Roman" w:hAnsi="Times New Roman" w:cs="Times New Roman"/>
          <w:iCs/>
          <w:sz w:val="24"/>
          <w:szCs w:val="24"/>
        </w:rPr>
        <w:t>(1), 5-7.</w:t>
      </w:r>
    </w:p>
    <w:p w:rsidR="00964B2D" w:rsidRPr="00B80C82" w:rsidRDefault="00260FFB" w:rsidP="00B80C82">
      <w:pPr>
        <w:spacing w:line="480" w:lineRule="auto"/>
        <w:rPr>
          <w:rFonts w:ascii="Times New Roman" w:hAnsi="Times New Roman" w:cs="Times New Roman"/>
          <w:sz w:val="24"/>
          <w:szCs w:val="24"/>
        </w:rPr>
      </w:pPr>
      <w:r w:rsidRPr="00B80C82">
        <w:rPr>
          <w:rFonts w:ascii="Times New Roman" w:hAnsi="Times New Roman" w:cs="Times New Roman"/>
          <w:sz w:val="24"/>
          <w:szCs w:val="24"/>
        </w:rPr>
        <w:t>Foster, M. D., &amp; Dio</w:t>
      </w:r>
      <w:r w:rsidR="003A3DD1" w:rsidRPr="00B80C82">
        <w:rPr>
          <w:rFonts w:ascii="Times New Roman" w:hAnsi="Times New Roman" w:cs="Times New Roman"/>
          <w:sz w:val="24"/>
          <w:szCs w:val="24"/>
        </w:rPr>
        <w:t>n, K. L. (2003). Dispositional h</w:t>
      </w:r>
      <w:r w:rsidRPr="00B80C82">
        <w:rPr>
          <w:rFonts w:ascii="Times New Roman" w:hAnsi="Times New Roman" w:cs="Times New Roman"/>
          <w:sz w:val="24"/>
          <w:szCs w:val="24"/>
        </w:rPr>
        <w:t xml:space="preserve">ardiness </w:t>
      </w:r>
      <w:r w:rsidR="003A3DD1" w:rsidRPr="00B80C82">
        <w:rPr>
          <w:rFonts w:ascii="Times New Roman" w:hAnsi="Times New Roman" w:cs="Times New Roman"/>
          <w:sz w:val="24"/>
          <w:szCs w:val="24"/>
        </w:rPr>
        <w:t>and w</w:t>
      </w:r>
      <w:r w:rsidRPr="00B80C82">
        <w:rPr>
          <w:rFonts w:ascii="Times New Roman" w:hAnsi="Times New Roman" w:cs="Times New Roman"/>
          <w:sz w:val="24"/>
          <w:szCs w:val="24"/>
        </w:rPr>
        <w:t>omen'</w:t>
      </w:r>
      <w:r w:rsidR="003A3DD1" w:rsidRPr="00B80C82">
        <w:rPr>
          <w:rFonts w:ascii="Times New Roman" w:hAnsi="Times New Roman" w:cs="Times New Roman"/>
          <w:sz w:val="24"/>
          <w:szCs w:val="24"/>
        </w:rPr>
        <w:t>s</w:t>
      </w:r>
      <w:r w:rsidRPr="00B80C82">
        <w:rPr>
          <w:rFonts w:ascii="Times New Roman" w:hAnsi="Times New Roman" w:cs="Times New Roman"/>
          <w:sz w:val="24"/>
          <w:szCs w:val="24"/>
        </w:rPr>
        <w:t xml:space="preserve"> </w:t>
      </w:r>
      <w:r w:rsidR="003A3DD1" w:rsidRPr="00B80C82">
        <w:rPr>
          <w:rFonts w:ascii="Times New Roman" w:hAnsi="Times New Roman" w:cs="Times New Roman"/>
          <w:sz w:val="24"/>
          <w:szCs w:val="24"/>
        </w:rPr>
        <w:t>w</w:t>
      </w:r>
      <w:r w:rsidRPr="00B80C82">
        <w:rPr>
          <w:rFonts w:ascii="Times New Roman" w:hAnsi="Times New Roman" w:cs="Times New Roman"/>
          <w:sz w:val="24"/>
          <w:szCs w:val="24"/>
        </w:rPr>
        <w:t>ell-</w:t>
      </w:r>
      <w:r w:rsidR="003A3DD1" w:rsidRPr="00B80C82">
        <w:rPr>
          <w:rFonts w:ascii="Times New Roman" w:hAnsi="Times New Roman" w:cs="Times New Roman"/>
          <w:sz w:val="24"/>
          <w:szCs w:val="24"/>
        </w:rPr>
        <w:t>being relating to gender discrimination: The role o</w:t>
      </w:r>
      <w:r w:rsidRPr="00B80C82">
        <w:rPr>
          <w:rFonts w:ascii="Times New Roman" w:hAnsi="Times New Roman" w:cs="Times New Roman"/>
          <w:sz w:val="24"/>
          <w:szCs w:val="24"/>
        </w:rPr>
        <w:t xml:space="preserve">f </w:t>
      </w:r>
      <w:r w:rsidR="003A3DD1" w:rsidRPr="00B80C82">
        <w:rPr>
          <w:rFonts w:ascii="Times New Roman" w:hAnsi="Times New Roman" w:cs="Times New Roman"/>
          <w:sz w:val="24"/>
          <w:szCs w:val="24"/>
        </w:rPr>
        <w:t>m</w:t>
      </w:r>
      <w:r w:rsidRPr="00B80C82">
        <w:rPr>
          <w:rFonts w:ascii="Times New Roman" w:hAnsi="Times New Roman" w:cs="Times New Roman"/>
          <w:sz w:val="24"/>
          <w:szCs w:val="24"/>
        </w:rPr>
        <w:t>inimization. </w:t>
      </w:r>
      <w:r w:rsidRPr="00B80C82">
        <w:rPr>
          <w:rFonts w:ascii="Times New Roman" w:hAnsi="Times New Roman" w:cs="Times New Roman"/>
          <w:i/>
          <w:iCs/>
          <w:sz w:val="24"/>
          <w:szCs w:val="24"/>
        </w:rPr>
        <w:t>Psychology of Women Quarterly</w:t>
      </w:r>
      <w:r w:rsidRPr="00B80C82">
        <w:rPr>
          <w:rFonts w:ascii="Times New Roman" w:hAnsi="Times New Roman" w:cs="Times New Roman"/>
          <w:sz w:val="24"/>
          <w:szCs w:val="24"/>
        </w:rPr>
        <w:t>, </w:t>
      </w:r>
      <w:r w:rsidRPr="00B80C82">
        <w:rPr>
          <w:rFonts w:ascii="Times New Roman" w:hAnsi="Times New Roman" w:cs="Times New Roman"/>
          <w:i/>
          <w:iCs/>
          <w:sz w:val="24"/>
          <w:szCs w:val="24"/>
        </w:rPr>
        <w:t>27</w:t>
      </w:r>
      <w:r w:rsidRPr="00B80C82">
        <w:rPr>
          <w:rFonts w:ascii="Times New Roman" w:hAnsi="Times New Roman" w:cs="Times New Roman"/>
          <w:sz w:val="24"/>
          <w:szCs w:val="24"/>
        </w:rPr>
        <w:t xml:space="preserve">(3), </w:t>
      </w:r>
    </w:p>
    <w:p w:rsidR="00260FFB" w:rsidRPr="00B80C82" w:rsidRDefault="00260FFB" w:rsidP="00CF54E7">
      <w:pPr>
        <w:spacing w:line="480" w:lineRule="auto"/>
        <w:ind w:firstLine="720"/>
        <w:rPr>
          <w:rFonts w:ascii="Times New Roman" w:hAnsi="Times New Roman" w:cs="Times New Roman"/>
          <w:sz w:val="24"/>
          <w:szCs w:val="24"/>
        </w:rPr>
      </w:pPr>
      <w:r w:rsidRPr="00B80C82">
        <w:rPr>
          <w:rFonts w:ascii="Times New Roman" w:hAnsi="Times New Roman" w:cs="Times New Roman"/>
          <w:sz w:val="24"/>
          <w:szCs w:val="24"/>
        </w:rPr>
        <w:t>197. doi:10.1111/1471-6402.00099</w:t>
      </w:r>
    </w:p>
    <w:p w:rsidR="0050668C" w:rsidRPr="00B80C82" w:rsidRDefault="007E7224" w:rsidP="00B80C82">
      <w:pPr>
        <w:pStyle w:val="NoSpacing"/>
        <w:spacing w:line="480" w:lineRule="auto"/>
      </w:pPr>
      <w:r w:rsidRPr="00B80C82">
        <w:t xml:space="preserve">Hatch, </w:t>
      </w:r>
      <w:r w:rsidR="0050668C" w:rsidRPr="00B80C82">
        <w:t>M.J</w:t>
      </w:r>
      <w:r w:rsidR="006C5086" w:rsidRPr="00B80C82">
        <w:t xml:space="preserve">. </w:t>
      </w:r>
      <w:r w:rsidR="0050668C" w:rsidRPr="00B80C82">
        <w:t xml:space="preserve">&amp; </w:t>
      </w:r>
      <w:proofErr w:type="spellStart"/>
      <w:r w:rsidR="0050668C" w:rsidRPr="00B80C82">
        <w:t>Cunliffe</w:t>
      </w:r>
      <w:proofErr w:type="spellEnd"/>
      <w:r w:rsidR="0050668C" w:rsidRPr="00B80C82">
        <w:t xml:space="preserve">, A. L. (2013). </w:t>
      </w:r>
      <w:r w:rsidR="0050668C" w:rsidRPr="00B80C82">
        <w:rPr>
          <w:i/>
        </w:rPr>
        <w:t>Organization theory: Modern, symbolic, and postmodern perspectives</w:t>
      </w:r>
      <w:r w:rsidR="0050668C" w:rsidRPr="00B80C82">
        <w:t xml:space="preserve">. </w:t>
      </w:r>
      <w:proofErr w:type="spellStart"/>
      <w:r w:rsidR="0050668C" w:rsidRPr="00B80C82">
        <w:t>Gosport</w:t>
      </w:r>
      <w:proofErr w:type="spellEnd"/>
      <w:r w:rsidR="0050668C" w:rsidRPr="00B80C82">
        <w:t>, Hampshire U.K.: Oxford University Press.</w:t>
      </w:r>
    </w:p>
    <w:p w:rsidR="008E513C" w:rsidRPr="00B80C82" w:rsidRDefault="008E513C" w:rsidP="00CF54E7">
      <w:pPr>
        <w:spacing w:line="480" w:lineRule="auto"/>
        <w:ind w:left="720" w:hanging="720"/>
        <w:rPr>
          <w:rFonts w:ascii="Times New Roman" w:eastAsia="Times" w:hAnsi="Times New Roman" w:cs="Times New Roman"/>
          <w:sz w:val="24"/>
          <w:szCs w:val="24"/>
        </w:rPr>
      </w:pPr>
      <w:r w:rsidRPr="00B80C82">
        <w:rPr>
          <w:rFonts w:ascii="Times New Roman" w:eastAsia="Times" w:hAnsi="Times New Roman" w:cs="Times New Roman"/>
          <w:sz w:val="24"/>
          <w:szCs w:val="24"/>
        </w:rPr>
        <w:t xml:space="preserve">Hewlett, S. A., &amp; </w:t>
      </w:r>
      <w:proofErr w:type="spellStart"/>
      <w:r w:rsidRPr="00B80C82">
        <w:rPr>
          <w:rFonts w:ascii="Times New Roman" w:eastAsia="Times" w:hAnsi="Times New Roman" w:cs="Times New Roman"/>
          <w:sz w:val="24"/>
          <w:szCs w:val="24"/>
        </w:rPr>
        <w:t>Luce</w:t>
      </w:r>
      <w:proofErr w:type="spellEnd"/>
      <w:r w:rsidRPr="00B80C82">
        <w:rPr>
          <w:rFonts w:ascii="Times New Roman" w:eastAsia="Times" w:hAnsi="Times New Roman" w:cs="Times New Roman"/>
          <w:sz w:val="24"/>
          <w:szCs w:val="24"/>
        </w:rPr>
        <w:t xml:space="preserve">, C.B. (2007). Extreme jobs: The dangerous allure of the 70-hour workweek. </w:t>
      </w:r>
      <w:r w:rsidRPr="00B80C82">
        <w:rPr>
          <w:rFonts w:ascii="Times New Roman" w:eastAsia="Times" w:hAnsi="Times New Roman" w:cs="Times New Roman"/>
          <w:i/>
          <w:sz w:val="24"/>
          <w:szCs w:val="24"/>
        </w:rPr>
        <w:t>Harvard Business Review</w:t>
      </w:r>
      <w:r w:rsidRPr="00B80C82">
        <w:rPr>
          <w:rFonts w:ascii="Times New Roman" w:eastAsia="Times" w:hAnsi="Times New Roman" w:cs="Times New Roman"/>
          <w:sz w:val="24"/>
          <w:szCs w:val="24"/>
        </w:rPr>
        <w:t xml:space="preserve">, </w:t>
      </w:r>
      <w:r w:rsidRPr="00B80C82">
        <w:rPr>
          <w:rFonts w:ascii="Times New Roman" w:eastAsia="Times" w:hAnsi="Times New Roman" w:cs="Times New Roman"/>
          <w:i/>
          <w:sz w:val="24"/>
          <w:szCs w:val="24"/>
        </w:rPr>
        <w:t>84</w:t>
      </w:r>
      <w:r w:rsidRPr="00B80C82">
        <w:rPr>
          <w:rFonts w:ascii="Times New Roman" w:eastAsia="Times" w:hAnsi="Times New Roman" w:cs="Times New Roman"/>
          <w:sz w:val="24"/>
          <w:szCs w:val="24"/>
        </w:rPr>
        <w:t>(12), 49-59.</w:t>
      </w:r>
    </w:p>
    <w:p w:rsidR="00F40F2D" w:rsidRPr="00B80C82" w:rsidRDefault="00F40F2D" w:rsidP="00CF54E7">
      <w:pPr>
        <w:spacing w:line="480" w:lineRule="auto"/>
        <w:ind w:left="720" w:hanging="720"/>
        <w:rPr>
          <w:rFonts w:ascii="Times New Roman" w:eastAsia="Times" w:hAnsi="Times New Roman" w:cs="Times New Roman"/>
          <w:i/>
          <w:sz w:val="24"/>
          <w:szCs w:val="24"/>
        </w:rPr>
      </w:pPr>
      <w:proofErr w:type="spellStart"/>
      <w:r w:rsidRPr="00B80C82">
        <w:rPr>
          <w:rFonts w:ascii="Times New Roman" w:eastAsia="Times" w:hAnsi="Times New Roman" w:cs="Times New Roman"/>
          <w:sz w:val="24"/>
          <w:szCs w:val="24"/>
        </w:rPr>
        <w:t>Hom</w:t>
      </w:r>
      <w:proofErr w:type="spellEnd"/>
      <w:r w:rsidRPr="00B80C82">
        <w:rPr>
          <w:rFonts w:ascii="Times New Roman" w:eastAsia="Times" w:hAnsi="Times New Roman" w:cs="Times New Roman"/>
          <w:sz w:val="24"/>
          <w:szCs w:val="24"/>
        </w:rPr>
        <w:t>, P., Roberson, L, &amp; Ellis, A. (2008). Challenging conventional wisdom about who quits: Revelations from corporate America.</w:t>
      </w:r>
      <w:r w:rsidRPr="00B80C82">
        <w:rPr>
          <w:rFonts w:ascii="Times New Roman" w:hAnsi="Times New Roman" w:cs="Times New Roman"/>
          <w:sz w:val="24"/>
          <w:szCs w:val="24"/>
        </w:rPr>
        <w:t xml:space="preserve"> </w:t>
      </w:r>
      <w:r w:rsidRPr="00B80C82">
        <w:rPr>
          <w:rFonts w:ascii="Times New Roman" w:eastAsia="Times" w:hAnsi="Times New Roman" w:cs="Times New Roman"/>
          <w:i/>
          <w:sz w:val="24"/>
          <w:szCs w:val="24"/>
        </w:rPr>
        <w:t>Journal of Applied Psychology, 93(1), 1-34.</w:t>
      </w:r>
    </w:p>
    <w:p w:rsidR="007E7224" w:rsidRPr="00B80C82" w:rsidRDefault="007E7224" w:rsidP="006C5086">
      <w:pPr>
        <w:spacing w:line="480" w:lineRule="auto"/>
        <w:ind w:left="720" w:hanging="720"/>
        <w:rPr>
          <w:rFonts w:ascii="Times New Roman" w:eastAsia="Times" w:hAnsi="Times New Roman" w:cs="Times New Roman"/>
          <w:sz w:val="24"/>
          <w:szCs w:val="24"/>
        </w:rPr>
      </w:pPr>
      <w:r w:rsidRPr="00B80C82">
        <w:rPr>
          <w:rFonts w:ascii="Times New Roman" w:eastAsia="Times" w:hAnsi="Times New Roman" w:cs="Times New Roman"/>
          <w:sz w:val="24"/>
          <w:szCs w:val="24"/>
        </w:rPr>
        <w:t xml:space="preserve">Ibarra, H., Ely, R., &amp; Kolb, D. (2013). Women rising: The unseen barriers. </w:t>
      </w:r>
      <w:r w:rsidRPr="00B80C82">
        <w:rPr>
          <w:rFonts w:ascii="Times New Roman" w:eastAsia="Times" w:hAnsi="Times New Roman" w:cs="Times New Roman"/>
          <w:i/>
          <w:sz w:val="24"/>
          <w:szCs w:val="24"/>
        </w:rPr>
        <w:t>Harvard Business Review</w:t>
      </w:r>
      <w:r w:rsidRPr="00B80C82">
        <w:rPr>
          <w:rFonts w:ascii="Times New Roman" w:eastAsia="Times" w:hAnsi="Times New Roman" w:cs="Times New Roman"/>
          <w:sz w:val="24"/>
          <w:szCs w:val="24"/>
        </w:rPr>
        <w:t>, 91(9), 60-66.</w:t>
      </w:r>
    </w:p>
    <w:p w:rsidR="008B44B0" w:rsidRPr="00B80C82" w:rsidRDefault="006C5086" w:rsidP="00B80C82">
      <w:pPr>
        <w:spacing w:line="480" w:lineRule="auto"/>
        <w:rPr>
          <w:rFonts w:ascii="Times New Roman" w:hAnsi="Times New Roman" w:cs="Times New Roman"/>
          <w:sz w:val="24"/>
          <w:szCs w:val="24"/>
        </w:rPr>
      </w:pPr>
      <w:r w:rsidRPr="00B80C82">
        <w:rPr>
          <w:rFonts w:ascii="Times New Roman" w:hAnsi="Times New Roman" w:cs="Times New Roman"/>
          <w:sz w:val="24"/>
          <w:szCs w:val="24"/>
        </w:rPr>
        <w:t>Jay, M. (2003). Critical r</w:t>
      </w:r>
      <w:r w:rsidR="008B44B0" w:rsidRPr="00B80C82">
        <w:rPr>
          <w:rFonts w:ascii="Times New Roman" w:hAnsi="Times New Roman" w:cs="Times New Roman"/>
          <w:sz w:val="24"/>
          <w:szCs w:val="24"/>
        </w:rPr>
        <w:t xml:space="preserve">ace </w:t>
      </w:r>
      <w:r w:rsidRPr="00B80C82">
        <w:rPr>
          <w:rFonts w:ascii="Times New Roman" w:hAnsi="Times New Roman" w:cs="Times New Roman"/>
          <w:sz w:val="24"/>
          <w:szCs w:val="24"/>
        </w:rPr>
        <w:t>theory, Multicultural education, and the h</w:t>
      </w:r>
      <w:r w:rsidR="008B44B0" w:rsidRPr="00B80C82">
        <w:rPr>
          <w:rFonts w:ascii="Times New Roman" w:hAnsi="Times New Roman" w:cs="Times New Roman"/>
          <w:sz w:val="24"/>
          <w:szCs w:val="24"/>
        </w:rPr>
        <w:t xml:space="preserve">idden </w:t>
      </w:r>
      <w:r w:rsidRPr="00B80C82">
        <w:rPr>
          <w:rFonts w:ascii="Times New Roman" w:hAnsi="Times New Roman" w:cs="Times New Roman"/>
          <w:sz w:val="24"/>
          <w:szCs w:val="24"/>
        </w:rPr>
        <w:t>c</w:t>
      </w:r>
      <w:r w:rsidR="008B44B0" w:rsidRPr="00B80C82">
        <w:rPr>
          <w:rFonts w:ascii="Times New Roman" w:hAnsi="Times New Roman" w:cs="Times New Roman"/>
          <w:sz w:val="24"/>
          <w:szCs w:val="24"/>
        </w:rPr>
        <w:t xml:space="preserve">urriculum of </w:t>
      </w:r>
      <w:r w:rsidRPr="00B80C82">
        <w:rPr>
          <w:rFonts w:ascii="Times New Roman" w:hAnsi="Times New Roman" w:cs="Times New Roman"/>
          <w:sz w:val="24"/>
          <w:szCs w:val="24"/>
        </w:rPr>
        <w:t>h</w:t>
      </w:r>
      <w:r w:rsidR="008B44B0" w:rsidRPr="00B80C82">
        <w:rPr>
          <w:rFonts w:ascii="Times New Roman" w:hAnsi="Times New Roman" w:cs="Times New Roman"/>
          <w:sz w:val="24"/>
          <w:szCs w:val="24"/>
        </w:rPr>
        <w:t>egemony. </w:t>
      </w:r>
      <w:r w:rsidR="008B44B0" w:rsidRPr="00B80C82">
        <w:rPr>
          <w:rFonts w:ascii="Times New Roman" w:hAnsi="Times New Roman" w:cs="Times New Roman"/>
          <w:i/>
          <w:sz w:val="24"/>
          <w:szCs w:val="24"/>
        </w:rPr>
        <w:t>Multicultural Perspectives</w:t>
      </w:r>
      <w:r w:rsidR="008B44B0" w:rsidRPr="00B80C82">
        <w:rPr>
          <w:rFonts w:ascii="Times New Roman" w:hAnsi="Times New Roman" w:cs="Times New Roman"/>
          <w:sz w:val="24"/>
          <w:szCs w:val="24"/>
        </w:rPr>
        <w:t>, 5(4), 3-9.</w:t>
      </w:r>
    </w:p>
    <w:p w:rsidR="0050668C" w:rsidRPr="00B80C82" w:rsidRDefault="0050668C" w:rsidP="003C28CC">
      <w:pPr>
        <w:spacing w:line="480" w:lineRule="auto"/>
        <w:ind w:left="720" w:hanging="720"/>
        <w:rPr>
          <w:rFonts w:ascii="Times New Roman" w:hAnsi="Times New Roman" w:cs="Times New Roman"/>
          <w:color w:val="222222"/>
          <w:sz w:val="24"/>
          <w:szCs w:val="24"/>
          <w:shd w:val="clear" w:color="auto" w:fill="FFFFFF"/>
        </w:rPr>
      </w:pPr>
      <w:proofErr w:type="spellStart"/>
      <w:r w:rsidRPr="00B80C82">
        <w:rPr>
          <w:rFonts w:ascii="Times New Roman" w:hAnsi="Times New Roman" w:cs="Times New Roman"/>
          <w:color w:val="222222"/>
          <w:sz w:val="24"/>
          <w:szCs w:val="24"/>
          <w:shd w:val="clear" w:color="auto" w:fill="FFFFFF"/>
        </w:rPr>
        <w:lastRenderedPageBreak/>
        <w:t>Katila</w:t>
      </w:r>
      <w:proofErr w:type="spellEnd"/>
      <w:r w:rsidRPr="00B80C82">
        <w:rPr>
          <w:rFonts w:ascii="Times New Roman" w:hAnsi="Times New Roman" w:cs="Times New Roman"/>
          <w:color w:val="222222"/>
          <w:sz w:val="24"/>
          <w:szCs w:val="24"/>
          <w:shd w:val="clear" w:color="auto" w:fill="FFFFFF"/>
        </w:rPr>
        <w:t>, S., &amp; Eriksson, P. (2013). He is a Firm, Strong</w:t>
      </w:r>
      <w:r w:rsidRPr="00B80C82">
        <w:rPr>
          <w:rFonts w:ascii="Cambria Math" w:hAnsi="Cambria Math" w:cs="Cambria Math"/>
          <w:color w:val="222222"/>
          <w:sz w:val="24"/>
          <w:szCs w:val="24"/>
          <w:shd w:val="clear" w:color="auto" w:fill="FFFFFF"/>
        </w:rPr>
        <w:t>‐</w:t>
      </w:r>
      <w:r w:rsidRPr="00B80C82">
        <w:rPr>
          <w:rFonts w:ascii="Times New Roman" w:hAnsi="Times New Roman" w:cs="Times New Roman"/>
          <w:color w:val="222222"/>
          <w:sz w:val="24"/>
          <w:szCs w:val="24"/>
          <w:shd w:val="clear" w:color="auto" w:fill="FFFFFF"/>
        </w:rPr>
        <w:t>Minded</w:t>
      </w:r>
      <w:r w:rsidR="00EA674F" w:rsidRPr="00B80C82">
        <w:rPr>
          <w:rFonts w:ascii="Times New Roman" w:hAnsi="Times New Roman" w:cs="Times New Roman"/>
          <w:color w:val="222222"/>
          <w:sz w:val="24"/>
          <w:szCs w:val="24"/>
          <w:shd w:val="clear" w:color="auto" w:fill="FFFFFF"/>
        </w:rPr>
        <w:t xml:space="preserve"> and Empowering Leader, but is s</w:t>
      </w:r>
      <w:r w:rsidRPr="00B80C82">
        <w:rPr>
          <w:rFonts w:ascii="Times New Roman" w:hAnsi="Times New Roman" w:cs="Times New Roman"/>
          <w:color w:val="222222"/>
          <w:sz w:val="24"/>
          <w:szCs w:val="24"/>
          <w:shd w:val="clear" w:color="auto" w:fill="FFFFFF"/>
        </w:rPr>
        <w:t xml:space="preserve">he? Gendered Positioning of Female and Male CEOs. </w:t>
      </w:r>
      <w:r w:rsidRPr="00B80C82">
        <w:rPr>
          <w:rFonts w:ascii="Times New Roman" w:hAnsi="Times New Roman" w:cs="Times New Roman"/>
          <w:i/>
          <w:color w:val="222222"/>
          <w:sz w:val="24"/>
          <w:szCs w:val="24"/>
          <w:shd w:val="clear" w:color="auto" w:fill="FFFFFF"/>
        </w:rPr>
        <w:t>Gender, Work &amp; Organization</w:t>
      </w:r>
      <w:r w:rsidRPr="00B80C82">
        <w:rPr>
          <w:rFonts w:ascii="Times New Roman" w:hAnsi="Times New Roman" w:cs="Times New Roman"/>
          <w:color w:val="222222"/>
          <w:sz w:val="24"/>
          <w:szCs w:val="24"/>
          <w:shd w:val="clear" w:color="auto" w:fill="FFFFFF"/>
        </w:rPr>
        <w:t>, 20(1), 71-84.</w:t>
      </w:r>
    </w:p>
    <w:p w:rsidR="00101B60" w:rsidRPr="00B80C82" w:rsidRDefault="00101B60" w:rsidP="00CF54E7">
      <w:pPr>
        <w:spacing w:line="480" w:lineRule="auto"/>
        <w:ind w:left="720" w:hanging="720"/>
        <w:rPr>
          <w:rFonts w:ascii="Times New Roman" w:eastAsia="Times" w:hAnsi="Times New Roman" w:cs="Times New Roman"/>
          <w:i/>
          <w:sz w:val="24"/>
          <w:szCs w:val="24"/>
        </w:rPr>
      </w:pPr>
      <w:proofErr w:type="spellStart"/>
      <w:r w:rsidRPr="00B80C82">
        <w:rPr>
          <w:rFonts w:ascii="Times New Roman" w:hAnsi="Times New Roman" w:cs="Times New Roman"/>
          <w:color w:val="222222"/>
          <w:sz w:val="24"/>
          <w:szCs w:val="24"/>
          <w:shd w:val="clear" w:color="auto" w:fill="FFFFFF"/>
        </w:rPr>
        <w:t>Kmec</w:t>
      </w:r>
      <w:proofErr w:type="spellEnd"/>
      <w:r w:rsidRPr="00B80C82">
        <w:rPr>
          <w:rFonts w:ascii="Times New Roman" w:hAnsi="Times New Roman" w:cs="Times New Roman"/>
          <w:color w:val="222222"/>
          <w:sz w:val="24"/>
          <w:szCs w:val="24"/>
          <w:shd w:val="clear" w:color="auto" w:fill="FFFFFF"/>
        </w:rPr>
        <w:t xml:space="preserve">, J. A., Huffman, M. L., &amp; </w:t>
      </w:r>
      <w:proofErr w:type="spellStart"/>
      <w:r w:rsidRPr="00B80C82">
        <w:rPr>
          <w:rFonts w:ascii="Times New Roman" w:hAnsi="Times New Roman" w:cs="Times New Roman"/>
          <w:color w:val="222222"/>
          <w:sz w:val="24"/>
          <w:szCs w:val="24"/>
          <w:shd w:val="clear" w:color="auto" w:fill="FFFFFF"/>
        </w:rPr>
        <w:t>Penner</w:t>
      </w:r>
      <w:proofErr w:type="spellEnd"/>
      <w:r w:rsidRPr="00B80C82">
        <w:rPr>
          <w:rFonts w:ascii="Times New Roman" w:hAnsi="Times New Roman" w:cs="Times New Roman"/>
          <w:color w:val="222222"/>
          <w:sz w:val="24"/>
          <w:szCs w:val="24"/>
          <w:shd w:val="clear" w:color="auto" w:fill="FFFFFF"/>
        </w:rPr>
        <w:t>, A. M. (2013). Being a parent or having a parent? The perceived employability of men and women who take employment leave.</w:t>
      </w:r>
      <w:r w:rsidRPr="00B80C82">
        <w:rPr>
          <w:rStyle w:val="apple-converted-space"/>
          <w:rFonts w:ascii="Times New Roman" w:hAnsi="Times New Roman" w:cs="Times New Roman"/>
          <w:color w:val="222222"/>
          <w:sz w:val="24"/>
          <w:szCs w:val="24"/>
          <w:shd w:val="clear" w:color="auto" w:fill="FFFFFF"/>
        </w:rPr>
        <w:t> </w:t>
      </w:r>
      <w:r w:rsidRPr="00B80C82">
        <w:rPr>
          <w:rFonts w:ascii="Times New Roman" w:hAnsi="Times New Roman" w:cs="Times New Roman"/>
          <w:i/>
          <w:iCs/>
          <w:color w:val="222222"/>
          <w:sz w:val="24"/>
          <w:szCs w:val="24"/>
          <w:shd w:val="clear" w:color="auto" w:fill="FFFFFF"/>
        </w:rPr>
        <w:t>American Behavioral Scientist</w:t>
      </w:r>
      <w:r w:rsidRPr="00B80C82">
        <w:rPr>
          <w:rFonts w:ascii="Times New Roman" w:hAnsi="Times New Roman" w:cs="Times New Roman"/>
          <w:color w:val="222222"/>
          <w:sz w:val="24"/>
          <w:szCs w:val="24"/>
          <w:shd w:val="clear" w:color="auto" w:fill="FFFFFF"/>
        </w:rPr>
        <w:t>, 0002764213503338.</w:t>
      </w:r>
    </w:p>
    <w:p w:rsidR="00A7416D" w:rsidRPr="00B80C82" w:rsidRDefault="00A7416D" w:rsidP="003C28CC">
      <w:pPr>
        <w:spacing w:line="480" w:lineRule="auto"/>
        <w:ind w:left="720" w:hanging="720"/>
        <w:rPr>
          <w:rFonts w:ascii="Times New Roman" w:hAnsi="Times New Roman" w:cs="Times New Roman"/>
          <w:color w:val="222222"/>
          <w:sz w:val="24"/>
          <w:szCs w:val="24"/>
          <w:shd w:val="clear" w:color="auto" w:fill="FFFFFF"/>
        </w:rPr>
      </w:pPr>
      <w:r w:rsidRPr="00B80C82">
        <w:rPr>
          <w:rFonts w:ascii="Times New Roman" w:hAnsi="Times New Roman" w:cs="Times New Roman"/>
          <w:color w:val="222222"/>
          <w:sz w:val="24"/>
          <w:szCs w:val="24"/>
          <w:shd w:val="clear" w:color="auto" w:fill="FFFFFF"/>
        </w:rPr>
        <w:t xml:space="preserve">Kouzes, J. M., Posner, B. Z., &amp; </w:t>
      </w:r>
      <w:proofErr w:type="spellStart"/>
      <w:r w:rsidRPr="00B80C82">
        <w:rPr>
          <w:rFonts w:ascii="Times New Roman" w:hAnsi="Times New Roman" w:cs="Times New Roman"/>
          <w:color w:val="222222"/>
          <w:sz w:val="24"/>
          <w:szCs w:val="24"/>
          <w:shd w:val="clear" w:color="auto" w:fill="FFFFFF"/>
        </w:rPr>
        <w:t>ebrary</w:t>
      </w:r>
      <w:proofErr w:type="spellEnd"/>
      <w:r w:rsidRPr="00B80C82">
        <w:rPr>
          <w:rFonts w:ascii="Times New Roman" w:hAnsi="Times New Roman" w:cs="Times New Roman"/>
          <w:color w:val="222222"/>
          <w:sz w:val="24"/>
          <w:szCs w:val="24"/>
          <w:shd w:val="clear" w:color="auto" w:fill="FFFFFF"/>
        </w:rPr>
        <w:t xml:space="preserve">, I. (2012). </w:t>
      </w:r>
      <w:r w:rsidRPr="00B80C82">
        <w:rPr>
          <w:rFonts w:ascii="Times New Roman" w:hAnsi="Times New Roman" w:cs="Times New Roman"/>
          <w:i/>
          <w:color w:val="222222"/>
          <w:sz w:val="24"/>
          <w:szCs w:val="24"/>
          <w:shd w:val="clear" w:color="auto" w:fill="FFFFFF"/>
        </w:rPr>
        <w:t>The leadership challenge: How to make extraordinary things happen in organizations</w:t>
      </w:r>
      <w:r w:rsidRPr="00B80C82">
        <w:rPr>
          <w:rFonts w:ascii="Times New Roman" w:hAnsi="Times New Roman" w:cs="Times New Roman"/>
          <w:color w:val="222222"/>
          <w:sz w:val="24"/>
          <w:szCs w:val="24"/>
          <w:shd w:val="clear" w:color="auto" w:fill="FFFFFF"/>
        </w:rPr>
        <w:t xml:space="preserve"> (5th </w:t>
      </w:r>
      <w:proofErr w:type="gramStart"/>
      <w:r w:rsidRPr="00B80C82">
        <w:rPr>
          <w:rFonts w:ascii="Times New Roman" w:hAnsi="Times New Roman" w:cs="Times New Roman"/>
          <w:color w:val="222222"/>
          <w:sz w:val="24"/>
          <w:szCs w:val="24"/>
          <w:shd w:val="clear" w:color="auto" w:fill="FFFFFF"/>
        </w:rPr>
        <w:t>ed</w:t>
      </w:r>
      <w:proofErr w:type="gramEnd"/>
      <w:r w:rsidRPr="00B80C82">
        <w:rPr>
          <w:rFonts w:ascii="Times New Roman" w:hAnsi="Times New Roman" w:cs="Times New Roman"/>
          <w:color w:val="222222"/>
          <w:sz w:val="24"/>
          <w:szCs w:val="24"/>
          <w:shd w:val="clear" w:color="auto" w:fill="FFFFFF"/>
        </w:rPr>
        <w:t xml:space="preserve">.). San Francisco, CA: </w:t>
      </w:r>
      <w:proofErr w:type="spellStart"/>
      <w:r w:rsidRPr="00B80C82">
        <w:rPr>
          <w:rFonts w:ascii="Times New Roman" w:hAnsi="Times New Roman" w:cs="Times New Roman"/>
          <w:color w:val="222222"/>
          <w:sz w:val="24"/>
          <w:szCs w:val="24"/>
          <w:shd w:val="clear" w:color="auto" w:fill="FFFFFF"/>
        </w:rPr>
        <w:t>Jossey</w:t>
      </w:r>
      <w:proofErr w:type="spellEnd"/>
      <w:r w:rsidRPr="00B80C82">
        <w:rPr>
          <w:rFonts w:ascii="Times New Roman" w:hAnsi="Times New Roman" w:cs="Times New Roman"/>
          <w:color w:val="222222"/>
          <w:sz w:val="24"/>
          <w:szCs w:val="24"/>
          <w:shd w:val="clear" w:color="auto" w:fill="FFFFFF"/>
        </w:rPr>
        <w:t>-Bass.</w:t>
      </w:r>
    </w:p>
    <w:p w:rsidR="00195D46" w:rsidRPr="00B80C82" w:rsidRDefault="00195D46" w:rsidP="00CF54E7">
      <w:pPr>
        <w:pStyle w:val="body-paragraph"/>
        <w:spacing w:before="0" w:beforeAutospacing="0" w:after="0" w:afterAutospacing="0" w:line="480" w:lineRule="auto"/>
        <w:ind w:left="720" w:hanging="720"/>
      </w:pPr>
      <w:proofErr w:type="spellStart"/>
      <w:r w:rsidRPr="00B80C82">
        <w:t>Kricheli</w:t>
      </w:r>
      <w:proofErr w:type="spellEnd"/>
      <w:r w:rsidRPr="00B80C82">
        <w:t xml:space="preserve">-Katz, T. (2012). Choice, discrimination, and the motherhood penalty. </w:t>
      </w:r>
      <w:r w:rsidRPr="00B80C82">
        <w:rPr>
          <w:i/>
          <w:iCs/>
        </w:rPr>
        <w:t>Law &amp; Society Review</w:t>
      </w:r>
      <w:r w:rsidRPr="00B80C82">
        <w:t xml:space="preserve">, </w:t>
      </w:r>
      <w:r w:rsidRPr="00B80C82">
        <w:rPr>
          <w:i/>
          <w:iCs/>
        </w:rPr>
        <w:t>46</w:t>
      </w:r>
      <w:r w:rsidRPr="00B80C82">
        <w:t>, 557-587. doi:10.1111/j.1540-5893.2012.00506.x</w:t>
      </w:r>
    </w:p>
    <w:p w:rsidR="00F40F2D" w:rsidRPr="00B80C82" w:rsidRDefault="00F40F2D" w:rsidP="00B80C82">
      <w:pPr>
        <w:pStyle w:val="body-paragraph"/>
        <w:spacing w:before="0" w:beforeAutospacing="0" w:after="0" w:afterAutospacing="0" w:line="480" w:lineRule="auto"/>
        <w:ind w:left="720" w:hanging="720"/>
      </w:pPr>
      <w:r w:rsidRPr="00B80C82">
        <w:t xml:space="preserve">Krishnan, H.A., Park, D., &amp; Kilbourne, L. (2006). The development of a conceptual model to explain turnover among women in top management teams. </w:t>
      </w:r>
      <w:r w:rsidRPr="00B80C82">
        <w:rPr>
          <w:i/>
        </w:rPr>
        <w:t>International Journal of Management,</w:t>
      </w:r>
      <w:r w:rsidRPr="00B80C82">
        <w:t xml:space="preserve"> 23 (3): 470-477.</w:t>
      </w:r>
    </w:p>
    <w:p w:rsidR="00D06D40" w:rsidRPr="00B80C82" w:rsidRDefault="00D06D40" w:rsidP="00CF54E7">
      <w:pPr>
        <w:pStyle w:val="body-paragraph"/>
        <w:spacing w:before="0" w:beforeAutospacing="0" w:after="0" w:afterAutospacing="0" w:line="480" w:lineRule="auto"/>
        <w:ind w:left="720" w:hanging="720"/>
        <w:rPr>
          <w:iCs/>
        </w:rPr>
      </w:pPr>
      <w:r w:rsidRPr="00B80C82">
        <w:rPr>
          <w:iCs/>
          <w:lang w:val="en"/>
        </w:rPr>
        <w:t xml:space="preserve">Kulich, C., </w:t>
      </w:r>
      <w:proofErr w:type="spellStart"/>
      <w:r w:rsidRPr="00B80C82">
        <w:rPr>
          <w:iCs/>
          <w:lang w:val="en"/>
        </w:rPr>
        <w:t>Lorenzi-Cioldi</w:t>
      </w:r>
      <w:proofErr w:type="spellEnd"/>
      <w:r w:rsidRPr="00B80C82">
        <w:rPr>
          <w:iCs/>
          <w:lang w:val="en"/>
        </w:rPr>
        <w:t xml:space="preserve">, F., </w:t>
      </w:r>
      <w:proofErr w:type="spellStart"/>
      <w:r w:rsidRPr="00B80C82">
        <w:rPr>
          <w:iCs/>
          <w:lang w:val="en"/>
        </w:rPr>
        <w:t>Iacoviello</w:t>
      </w:r>
      <w:proofErr w:type="spellEnd"/>
      <w:r w:rsidRPr="00B80C82">
        <w:rPr>
          <w:iCs/>
          <w:lang w:val="en"/>
        </w:rPr>
        <w:t xml:space="preserve">, V., </w:t>
      </w:r>
      <w:proofErr w:type="spellStart"/>
      <w:r w:rsidRPr="00B80C82">
        <w:rPr>
          <w:iCs/>
          <w:lang w:val="en"/>
        </w:rPr>
        <w:t>Faniko</w:t>
      </w:r>
      <w:proofErr w:type="spellEnd"/>
      <w:r w:rsidRPr="00B80C82">
        <w:rPr>
          <w:iCs/>
          <w:lang w:val="en"/>
        </w:rPr>
        <w:t xml:space="preserve">, K., &amp; Ryan, M. K. (2015). Signaling change during a crisis: Refining conditions for the glass cliff. </w:t>
      </w:r>
      <w:r w:rsidRPr="00B80C82">
        <w:rPr>
          <w:i/>
          <w:iCs/>
          <w:lang w:val="en"/>
        </w:rPr>
        <w:t>Journal of Experimental Social Psychology</w:t>
      </w:r>
      <w:r w:rsidRPr="00B80C82">
        <w:rPr>
          <w:iCs/>
          <w:lang w:val="en"/>
        </w:rPr>
        <w:t xml:space="preserve">, </w:t>
      </w:r>
      <w:r w:rsidRPr="00B80C82">
        <w:rPr>
          <w:i/>
          <w:iCs/>
          <w:lang w:val="en"/>
        </w:rPr>
        <w:t>61</w:t>
      </w:r>
      <w:r w:rsidRPr="00B80C82">
        <w:rPr>
          <w:iCs/>
          <w:lang w:val="en"/>
        </w:rPr>
        <w:t>96-103. doi:10.1016/j.jesp.2015.07.002</w:t>
      </w:r>
    </w:p>
    <w:p w:rsidR="00D06D40" w:rsidRPr="00B80C82" w:rsidRDefault="00D06D40" w:rsidP="00CF54E7">
      <w:pPr>
        <w:spacing w:line="480" w:lineRule="auto"/>
        <w:ind w:left="720" w:hanging="720"/>
        <w:rPr>
          <w:rFonts w:ascii="Times New Roman" w:eastAsia="Times" w:hAnsi="Times New Roman" w:cs="Times New Roman"/>
          <w:sz w:val="24"/>
          <w:szCs w:val="24"/>
          <w:lang w:val="en"/>
        </w:rPr>
      </w:pPr>
      <w:proofErr w:type="spellStart"/>
      <w:r w:rsidRPr="00B80C82">
        <w:rPr>
          <w:rFonts w:ascii="Times New Roman" w:eastAsia="Times" w:hAnsi="Times New Roman" w:cs="Times New Roman"/>
          <w:sz w:val="24"/>
          <w:szCs w:val="24"/>
          <w:lang w:val="en"/>
        </w:rPr>
        <w:t>Linehan</w:t>
      </w:r>
      <w:proofErr w:type="spellEnd"/>
      <w:r w:rsidRPr="00B80C82">
        <w:rPr>
          <w:rFonts w:ascii="Times New Roman" w:eastAsia="Times" w:hAnsi="Times New Roman" w:cs="Times New Roman"/>
          <w:sz w:val="24"/>
          <w:szCs w:val="24"/>
          <w:lang w:val="en"/>
        </w:rPr>
        <w:t xml:space="preserve">, M., &amp; Scullion, H. (2008). The development of female global managers: The role of mentoring and networking. </w:t>
      </w:r>
      <w:r w:rsidRPr="00B80C82">
        <w:rPr>
          <w:rFonts w:ascii="Times New Roman" w:eastAsia="Times" w:hAnsi="Times New Roman" w:cs="Times New Roman"/>
          <w:i/>
          <w:iCs/>
          <w:sz w:val="24"/>
          <w:szCs w:val="24"/>
          <w:lang w:val="en"/>
        </w:rPr>
        <w:t>Journal of Business Ethics</w:t>
      </w:r>
      <w:r w:rsidRPr="00B80C82">
        <w:rPr>
          <w:rFonts w:ascii="Times New Roman" w:eastAsia="Times" w:hAnsi="Times New Roman" w:cs="Times New Roman"/>
          <w:i/>
          <w:sz w:val="24"/>
          <w:szCs w:val="24"/>
          <w:lang w:val="en"/>
        </w:rPr>
        <w:t>,</w:t>
      </w:r>
      <w:r w:rsidRPr="00B80C82">
        <w:rPr>
          <w:rFonts w:ascii="Times New Roman" w:eastAsia="Times" w:hAnsi="Times New Roman" w:cs="Times New Roman"/>
          <w:sz w:val="24"/>
          <w:szCs w:val="24"/>
          <w:lang w:val="en"/>
        </w:rPr>
        <w:t xml:space="preserve"> </w:t>
      </w:r>
      <w:r w:rsidRPr="00B80C82">
        <w:rPr>
          <w:rFonts w:ascii="Times New Roman" w:eastAsia="Times" w:hAnsi="Times New Roman" w:cs="Times New Roman"/>
          <w:iCs/>
          <w:sz w:val="24"/>
          <w:szCs w:val="24"/>
          <w:lang w:val="en"/>
        </w:rPr>
        <w:t>83</w:t>
      </w:r>
      <w:r w:rsidRPr="00B80C82">
        <w:rPr>
          <w:rFonts w:ascii="Times New Roman" w:eastAsia="Times" w:hAnsi="Times New Roman" w:cs="Times New Roman"/>
          <w:sz w:val="24"/>
          <w:szCs w:val="24"/>
          <w:lang w:val="en"/>
        </w:rPr>
        <w:t xml:space="preserve">(1), 29-40. </w:t>
      </w:r>
      <w:proofErr w:type="gramStart"/>
      <w:r w:rsidRPr="00B80C82">
        <w:rPr>
          <w:rFonts w:ascii="Times New Roman" w:eastAsia="Times" w:hAnsi="Times New Roman" w:cs="Times New Roman"/>
          <w:sz w:val="24"/>
          <w:szCs w:val="24"/>
          <w:lang w:val="en"/>
        </w:rPr>
        <w:t>doi:</w:t>
      </w:r>
      <w:proofErr w:type="gramEnd"/>
      <w:r w:rsidRPr="00B80C82">
        <w:rPr>
          <w:rFonts w:ascii="Times New Roman" w:eastAsia="Times" w:hAnsi="Times New Roman" w:cs="Times New Roman"/>
          <w:sz w:val="24"/>
          <w:szCs w:val="24"/>
          <w:lang w:val="en"/>
        </w:rPr>
        <w:t>10.1007/s10551-007-9657-0</w:t>
      </w:r>
    </w:p>
    <w:p w:rsidR="00D06D40" w:rsidRPr="00B80C82" w:rsidRDefault="00D06D40" w:rsidP="00CF54E7">
      <w:pPr>
        <w:spacing w:line="480" w:lineRule="auto"/>
        <w:ind w:left="720" w:hanging="720"/>
        <w:rPr>
          <w:rFonts w:ascii="Times New Roman" w:eastAsia="Times" w:hAnsi="Times New Roman" w:cs="Times New Roman"/>
          <w:sz w:val="24"/>
          <w:szCs w:val="24"/>
        </w:rPr>
      </w:pPr>
      <w:proofErr w:type="spellStart"/>
      <w:r w:rsidRPr="00B80C82">
        <w:rPr>
          <w:rFonts w:ascii="Times New Roman" w:eastAsia="Times" w:hAnsi="Times New Roman" w:cs="Times New Roman"/>
          <w:sz w:val="24"/>
          <w:szCs w:val="24"/>
        </w:rPr>
        <w:t>Lyness</w:t>
      </w:r>
      <w:proofErr w:type="spellEnd"/>
      <w:r w:rsidRPr="00B80C82">
        <w:rPr>
          <w:rFonts w:ascii="Times New Roman" w:eastAsia="Times" w:hAnsi="Times New Roman" w:cs="Times New Roman"/>
          <w:sz w:val="24"/>
          <w:szCs w:val="24"/>
        </w:rPr>
        <w:t xml:space="preserve">, K. S., &amp; Thompson, D. E. (2000 February). Climbing the corporate ladder: Do female and male executives follow the same route? </w:t>
      </w:r>
      <w:r w:rsidRPr="00B80C82">
        <w:rPr>
          <w:rFonts w:ascii="Times New Roman" w:eastAsia="Times" w:hAnsi="Times New Roman" w:cs="Times New Roman"/>
          <w:i/>
          <w:sz w:val="24"/>
          <w:szCs w:val="24"/>
        </w:rPr>
        <w:t>Journal of Applied Psychology</w:t>
      </w:r>
      <w:r w:rsidRPr="00B80C82">
        <w:rPr>
          <w:rFonts w:ascii="Times New Roman" w:eastAsia="Times" w:hAnsi="Times New Roman" w:cs="Times New Roman"/>
          <w:sz w:val="24"/>
          <w:szCs w:val="24"/>
        </w:rPr>
        <w:t xml:space="preserve">, 85(1), 86-101. </w:t>
      </w:r>
    </w:p>
    <w:p w:rsidR="002A3658" w:rsidRPr="00B80C82" w:rsidRDefault="002A3658" w:rsidP="00CF54E7">
      <w:pPr>
        <w:spacing w:line="480" w:lineRule="auto"/>
        <w:ind w:left="720" w:hanging="720"/>
        <w:rPr>
          <w:rFonts w:ascii="Times New Roman" w:eastAsia="Times" w:hAnsi="Times New Roman" w:cs="Times New Roman"/>
          <w:sz w:val="24"/>
          <w:szCs w:val="24"/>
          <w:lang w:val="en"/>
        </w:rPr>
      </w:pPr>
      <w:proofErr w:type="spellStart"/>
      <w:r w:rsidRPr="00B80C82">
        <w:rPr>
          <w:rFonts w:ascii="Times New Roman" w:eastAsia="Times" w:hAnsi="Times New Roman" w:cs="Times New Roman"/>
          <w:sz w:val="24"/>
          <w:szCs w:val="24"/>
          <w:lang w:val="en"/>
        </w:rPr>
        <w:lastRenderedPageBreak/>
        <w:t>Linehan</w:t>
      </w:r>
      <w:proofErr w:type="spellEnd"/>
      <w:r w:rsidRPr="00B80C82">
        <w:rPr>
          <w:rFonts w:ascii="Times New Roman" w:eastAsia="Times" w:hAnsi="Times New Roman" w:cs="Times New Roman"/>
          <w:sz w:val="24"/>
          <w:szCs w:val="24"/>
          <w:lang w:val="en"/>
        </w:rPr>
        <w:t xml:space="preserve">, M., &amp; Scullion, H. (2008). The development of female global managers: The role of mentoring and networking. </w:t>
      </w:r>
      <w:r w:rsidRPr="00B80C82">
        <w:rPr>
          <w:rFonts w:ascii="Times New Roman" w:eastAsia="Times" w:hAnsi="Times New Roman" w:cs="Times New Roman"/>
          <w:i/>
          <w:iCs/>
          <w:sz w:val="24"/>
          <w:szCs w:val="24"/>
          <w:lang w:val="en"/>
        </w:rPr>
        <w:t>Journal of Business Ethics</w:t>
      </w:r>
      <w:r w:rsidRPr="00B80C82">
        <w:rPr>
          <w:rFonts w:ascii="Times New Roman" w:eastAsia="Times" w:hAnsi="Times New Roman" w:cs="Times New Roman"/>
          <w:i/>
          <w:sz w:val="24"/>
          <w:szCs w:val="24"/>
          <w:lang w:val="en"/>
        </w:rPr>
        <w:t>,</w:t>
      </w:r>
      <w:r w:rsidRPr="00B80C82">
        <w:rPr>
          <w:rFonts w:ascii="Times New Roman" w:eastAsia="Times" w:hAnsi="Times New Roman" w:cs="Times New Roman"/>
          <w:sz w:val="24"/>
          <w:szCs w:val="24"/>
          <w:lang w:val="en"/>
        </w:rPr>
        <w:t xml:space="preserve"> </w:t>
      </w:r>
      <w:r w:rsidRPr="00B80C82">
        <w:rPr>
          <w:rFonts w:ascii="Times New Roman" w:eastAsia="Times" w:hAnsi="Times New Roman" w:cs="Times New Roman"/>
          <w:iCs/>
          <w:sz w:val="24"/>
          <w:szCs w:val="24"/>
          <w:lang w:val="en"/>
        </w:rPr>
        <w:t>83</w:t>
      </w:r>
      <w:r w:rsidRPr="00B80C82">
        <w:rPr>
          <w:rFonts w:ascii="Times New Roman" w:eastAsia="Times" w:hAnsi="Times New Roman" w:cs="Times New Roman"/>
          <w:sz w:val="24"/>
          <w:szCs w:val="24"/>
          <w:lang w:val="en"/>
        </w:rPr>
        <w:t xml:space="preserve">(1), 29-40. </w:t>
      </w:r>
      <w:proofErr w:type="gramStart"/>
      <w:r w:rsidRPr="00B80C82">
        <w:rPr>
          <w:rFonts w:ascii="Times New Roman" w:eastAsia="Times" w:hAnsi="Times New Roman" w:cs="Times New Roman"/>
          <w:sz w:val="24"/>
          <w:szCs w:val="24"/>
          <w:lang w:val="en"/>
        </w:rPr>
        <w:t>doi:</w:t>
      </w:r>
      <w:proofErr w:type="gramEnd"/>
      <w:r w:rsidRPr="00B80C82">
        <w:rPr>
          <w:rFonts w:ascii="Times New Roman" w:eastAsia="Times" w:hAnsi="Times New Roman" w:cs="Times New Roman"/>
          <w:sz w:val="24"/>
          <w:szCs w:val="24"/>
          <w:lang w:val="en"/>
        </w:rPr>
        <w:t>10.1007/s10551-007-9657-0</w:t>
      </w:r>
    </w:p>
    <w:p w:rsidR="00544275" w:rsidRPr="00B80C82" w:rsidRDefault="00544275" w:rsidP="00CF54E7">
      <w:pPr>
        <w:spacing w:line="480" w:lineRule="auto"/>
        <w:ind w:left="720" w:hanging="720"/>
        <w:rPr>
          <w:rFonts w:ascii="Times New Roman" w:eastAsia="Times" w:hAnsi="Times New Roman" w:cs="Times New Roman"/>
          <w:sz w:val="24"/>
          <w:szCs w:val="24"/>
          <w:lang w:val="en"/>
        </w:rPr>
      </w:pPr>
      <w:r w:rsidRPr="00B80C82">
        <w:rPr>
          <w:rFonts w:ascii="Times New Roman" w:eastAsia="Times" w:hAnsi="Times New Roman" w:cs="Times New Roman"/>
          <w:sz w:val="24"/>
          <w:szCs w:val="24"/>
          <w:lang w:val="en"/>
        </w:rPr>
        <w:t xml:space="preserve">McCartney-Kilian, C. (Aug 2009). Corporate Leadership: Building Diversity into the Pipeline. </w:t>
      </w:r>
      <w:r w:rsidRPr="00B80C82">
        <w:rPr>
          <w:rFonts w:ascii="Times New Roman" w:eastAsia="Times" w:hAnsi="Times New Roman" w:cs="Times New Roman"/>
          <w:i/>
          <w:sz w:val="24"/>
          <w:szCs w:val="24"/>
          <w:lang w:val="en"/>
        </w:rPr>
        <w:t>American Psychological Association</w:t>
      </w:r>
      <w:r w:rsidRPr="00B80C82">
        <w:rPr>
          <w:rFonts w:ascii="Times New Roman" w:eastAsia="Times" w:hAnsi="Times New Roman" w:cs="Times New Roman"/>
          <w:sz w:val="24"/>
          <w:szCs w:val="24"/>
          <w:lang w:val="en"/>
        </w:rPr>
        <w:t>.  Retrieved February 27, 2016 from http://www.apa.org/pi/oema/resources/communique/2009/diversity.aspx</w:t>
      </w:r>
    </w:p>
    <w:p w:rsidR="005E0AC4" w:rsidRPr="00B80C82" w:rsidRDefault="005E0AC4" w:rsidP="00CF54E7">
      <w:pPr>
        <w:spacing w:line="480" w:lineRule="auto"/>
        <w:ind w:left="720" w:hanging="720"/>
        <w:rPr>
          <w:rFonts w:ascii="Times New Roman" w:eastAsia="Times" w:hAnsi="Times New Roman" w:cs="Times New Roman"/>
          <w:sz w:val="24"/>
          <w:szCs w:val="24"/>
        </w:rPr>
      </w:pPr>
      <w:r w:rsidRPr="00B80C82">
        <w:rPr>
          <w:rFonts w:ascii="Times New Roman" w:eastAsia="Times" w:hAnsi="Times New Roman" w:cs="Times New Roman"/>
          <w:sz w:val="24"/>
          <w:szCs w:val="24"/>
        </w:rPr>
        <w:t xml:space="preserve">Meyers, M. (2015). Improving mentoring for women in Corporate America. Allied Academies International Conference. </w:t>
      </w:r>
      <w:r w:rsidRPr="00B80C82">
        <w:rPr>
          <w:rFonts w:ascii="Times New Roman" w:eastAsia="Times" w:hAnsi="Times New Roman" w:cs="Times New Roman"/>
          <w:i/>
          <w:sz w:val="24"/>
          <w:szCs w:val="24"/>
        </w:rPr>
        <w:t>Academy of Marketing Studies. Proceedings</w:t>
      </w:r>
      <w:r w:rsidRPr="00B80C82">
        <w:rPr>
          <w:rFonts w:ascii="Times New Roman" w:eastAsia="Times" w:hAnsi="Times New Roman" w:cs="Times New Roman"/>
          <w:i/>
          <w:sz w:val="24"/>
          <w:szCs w:val="24"/>
        </w:rPr>
        <w:fldChar w:fldCharType="begin"/>
      </w:r>
      <w:r w:rsidRPr="00B80C82">
        <w:rPr>
          <w:rFonts w:ascii="Times New Roman" w:eastAsia="Times" w:hAnsi="Times New Roman" w:cs="Times New Roman"/>
          <w:i/>
          <w:sz w:val="24"/>
          <w:szCs w:val="24"/>
        </w:rPr>
        <w:instrText xml:space="preserve"> INCLUDEPICTURE "http://search.proquest.com/assets/r20161.3.1-0/core/spacer.gif" \* MERGEFORMATINET </w:instrText>
      </w:r>
      <w:r w:rsidRPr="00B80C82">
        <w:rPr>
          <w:rFonts w:ascii="Times New Roman" w:eastAsia="Times" w:hAnsi="Times New Roman" w:cs="Times New Roman"/>
          <w:i/>
          <w:sz w:val="24"/>
          <w:szCs w:val="24"/>
        </w:rPr>
        <w:fldChar w:fldCharType="separate"/>
      </w:r>
      <w:r w:rsidR="00136DA2" w:rsidRPr="00B80C82">
        <w:rPr>
          <w:rFonts w:ascii="Times New Roman" w:eastAsia="Times" w:hAnsi="Times New Roman" w:cs="Times New Roman"/>
          <w:i/>
          <w:sz w:val="24"/>
          <w:szCs w:val="24"/>
        </w:rPr>
        <w:fldChar w:fldCharType="begin"/>
      </w:r>
      <w:r w:rsidR="00136DA2" w:rsidRPr="00B80C82">
        <w:rPr>
          <w:rFonts w:ascii="Times New Roman" w:eastAsia="Times" w:hAnsi="Times New Roman" w:cs="Times New Roman"/>
          <w:i/>
          <w:sz w:val="24"/>
          <w:szCs w:val="24"/>
        </w:rPr>
        <w:instrText xml:space="preserve"> INCLUDEPICTURE  "http://search.proquest.com/assets/r20161.3.1-0/core/spacer.gif" \* MERGEFORMATINET </w:instrText>
      </w:r>
      <w:r w:rsidR="00136DA2" w:rsidRPr="00B80C82">
        <w:rPr>
          <w:rFonts w:ascii="Times New Roman" w:eastAsia="Times" w:hAnsi="Times New Roman" w:cs="Times New Roman"/>
          <w:i/>
          <w:sz w:val="24"/>
          <w:szCs w:val="24"/>
        </w:rPr>
        <w:fldChar w:fldCharType="separate"/>
      </w:r>
      <w:r w:rsidR="00BE5B66" w:rsidRPr="00B80C82">
        <w:rPr>
          <w:rFonts w:ascii="Times New Roman" w:eastAsia="Times" w:hAnsi="Times New Roman" w:cs="Times New Roman"/>
          <w:i/>
          <w:sz w:val="24"/>
          <w:szCs w:val="24"/>
        </w:rPr>
        <w:fldChar w:fldCharType="begin"/>
      </w:r>
      <w:r w:rsidR="00BE5B66" w:rsidRPr="00B80C82">
        <w:rPr>
          <w:rFonts w:ascii="Times New Roman" w:eastAsia="Times" w:hAnsi="Times New Roman" w:cs="Times New Roman"/>
          <w:i/>
          <w:sz w:val="24"/>
          <w:szCs w:val="24"/>
        </w:rPr>
        <w:instrText xml:space="preserve"> INCLUDEPICTURE  "http://search.proquest.com/assets/r20161.3.1-0/core/spacer.gif" \* MERGEFORMATINET </w:instrText>
      </w:r>
      <w:r w:rsidR="00BE5B66" w:rsidRPr="00B80C82">
        <w:rPr>
          <w:rFonts w:ascii="Times New Roman" w:eastAsia="Times" w:hAnsi="Times New Roman" w:cs="Times New Roman"/>
          <w:i/>
          <w:sz w:val="24"/>
          <w:szCs w:val="24"/>
        </w:rPr>
        <w:fldChar w:fldCharType="separate"/>
      </w:r>
      <w:r w:rsidR="00B87254" w:rsidRPr="00B80C82">
        <w:rPr>
          <w:rFonts w:ascii="Times New Roman" w:eastAsia="Times" w:hAnsi="Times New Roman" w:cs="Times New Roman"/>
          <w:i/>
          <w:sz w:val="24"/>
          <w:szCs w:val="24"/>
        </w:rPr>
        <w:fldChar w:fldCharType="begin"/>
      </w:r>
      <w:r w:rsidR="00B87254" w:rsidRPr="00B80C82">
        <w:rPr>
          <w:rFonts w:ascii="Times New Roman" w:eastAsia="Times" w:hAnsi="Times New Roman" w:cs="Times New Roman"/>
          <w:i/>
          <w:sz w:val="24"/>
          <w:szCs w:val="24"/>
        </w:rPr>
        <w:instrText xml:space="preserve"> INCLUDEPICTURE  "http://search.proquest.com/assets/r20161.3.1-0/core/spacer.gif" \* MERGEFORMATINET </w:instrText>
      </w:r>
      <w:r w:rsidR="00B87254" w:rsidRPr="00B80C82">
        <w:rPr>
          <w:rFonts w:ascii="Times New Roman" w:eastAsia="Times" w:hAnsi="Times New Roman" w:cs="Times New Roman"/>
          <w:i/>
          <w:sz w:val="24"/>
          <w:szCs w:val="24"/>
        </w:rPr>
        <w:fldChar w:fldCharType="separate"/>
      </w:r>
      <w:r w:rsidR="009C3240" w:rsidRPr="00B80C82">
        <w:rPr>
          <w:rFonts w:ascii="Times New Roman" w:eastAsia="Times" w:hAnsi="Times New Roman" w:cs="Times New Roman"/>
          <w:i/>
          <w:sz w:val="24"/>
          <w:szCs w:val="24"/>
        </w:rPr>
        <w:fldChar w:fldCharType="begin"/>
      </w:r>
      <w:r w:rsidR="009C3240" w:rsidRPr="00B80C82">
        <w:rPr>
          <w:rFonts w:ascii="Times New Roman" w:eastAsia="Times" w:hAnsi="Times New Roman" w:cs="Times New Roman"/>
          <w:i/>
          <w:sz w:val="24"/>
          <w:szCs w:val="24"/>
        </w:rPr>
        <w:instrText xml:space="preserve"> INCLUDEPICTURE  "http://search.proquest.com/assets/r20161.3.1-0/core/spacer.gif" \* MERGEFORMATINET </w:instrText>
      </w:r>
      <w:r w:rsidR="009C3240" w:rsidRPr="00B80C82">
        <w:rPr>
          <w:rFonts w:ascii="Times New Roman" w:eastAsia="Times" w:hAnsi="Times New Roman" w:cs="Times New Roman"/>
          <w:i/>
          <w:sz w:val="24"/>
          <w:szCs w:val="24"/>
        </w:rPr>
        <w:fldChar w:fldCharType="separate"/>
      </w:r>
      <w:r w:rsidR="00954202">
        <w:rPr>
          <w:rFonts w:ascii="Times New Roman" w:eastAsia="Times" w:hAnsi="Times New Roman" w:cs="Times New Roman"/>
          <w:i/>
          <w:sz w:val="24"/>
          <w:szCs w:val="24"/>
        </w:rPr>
        <w:fldChar w:fldCharType="begin"/>
      </w:r>
      <w:r w:rsidR="00954202">
        <w:rPr>
          <w:rFonts w:ascii="Times New Roman" w:eastAsia="Times" w:hAnsi="Times New Roman" w:cs="Times New Roman"/>
          <w:i/>
          <w:sz w:val="24"/>
          <w:szCs w:val="24"/>
        </w:rPr>
        <w:instrText xml:space="preserve"> INCLUDEPICTURE  "http://search.proquest.com/assets/r20161.3.1-0/core/spacer.gif" \* MERGEFORMATINET </w:instrText>
      </w:r>
      <w:r w:rsidR="00954202">
        <w:rPr>
          <w:rFonts w:ascii="Times New Roman" w:eastAsia="Times" w:hAnsi="Times New Roman" w:cs="Times New Roman"/>
          <w:i/>
          <w:sz w:val="24"/>
          <w:szCs w:val="24"/>
        </w:rPr>
        <w:fldChar w:fldCharType="separate"/>
      </w:r>
      <w:r w:rsidR="008C29CB">
        <w:rPr>
          <w:rFonts w:ascii="Times New Roman" w:eastAsia="Times" w:hAnsi="Times New Roman" w:cs="Times New Roman"/>
          <w:i/>
          <w:sz w:val="24"/>
          <w:szCs w:val="24"/>
        </w:rPr>
        <w:fldChar w:fldCharType="begin"/>
      </w:r>
      <w:r w:rsidR="008C29CB">
        <w:rPr>
          <w:rFonts w:ascii="Times New Roman" w:eastAsia="Times" w:hAnsi="Times New Roman" w:cs="Times New Roman"/>
          <w:i/>
          <w:sz w:val="24"/>
          <w:szCs w:val="24"/>
        </w:rPr>
        <w:instrText xml:space="preserve"> INCLUDEPICTURE  "http://search.proquest.com/assets/r20161.3.1-0/core/spacer.gif" \* MERGEFORMATINET </w:instrText>
      </w:r>
      <w:r w:rsidR="008C29CB">
        <w:rPr>
          <w:rFonts w:ascii="Times New Roman" w:eastAsia="Times" w:hAnsi="Times New Roman" w:cs="Times New Roman"/>
          <w:i/>
          <w:sz w:val="24"/>
          <w:szCs w:val="24"/>
        </w:rPr>
        <w:fldChar w:fldCharType="separate"/>
      </w:r>
      <w:r w:rsidR="00F8474A">
        <w:rPr>
          <w:rFonts w:ascii="Times New Roman" w:eastAsia="Times" w:hAnsi="Times New Roman" w:cs="Times New Roman"/>
          <w:i/>
          <w:sz w:val="24"/>
          <w:szCs w:val="24"/>
        </w:rPr>
        <w:fldChar w:fldCharType="begin"/>
      </w:r>
      <w:r w:rsidR="00F8474A">
        <w:rPr>
          <w:rFonts w:ascii="Times New Roman" w:eastAsia="Times" w:hAnsi="Times New Roman" w:cs="Times New Roman"/>
          <w:i/>
          <w:sz w:val="24"/>
          <w:szCs w:val="24"/>
        </w:rPr>
        <w:instrText xml:space="preserve"> </w:instrText>
      </w:r>
      <w:r w:rsidR="00F8474A">
        <w:rPr>
          <w:rFonts w:ascii="Times New Roman" w:eastAsia="Times" w:hAnsi="Times New Roman" w:cs="Times New Roman"/>
          <w:i/>
          <w:sz w:val="24"/>
          <w:szCs w:val="24"/>
        </w:rPr>
        <w:instrText>INCLUDEPICTURE  "http://search.proquest.com/assets/r20161.3.1-0/core/spacer.gif" \* MERGEFORMATINET</w:instrText>
      </w:r>
      <w:r w:rsidR="00F8474A">
        <w:rPr>
          <w:rFonts w:ascii="Times New Roman" w:eastAsia="Times" w:hAnsi="Times New Roman" w:cs="Times New Roman"/>
          <w:i/>
          <w:sz w:val="24"/>
          <w:szCs w:val="24"/>
        </w:rPr>
        <w:instrText xml:space="preserve"> </w:instrText>
      </w:r>
      <w:r w:rsidR="00F8474A">
        <w:rPr>
          <w:rFonts w:ascii="Times New Roman" w:eastAsia="Times" w:hAnsi="Times New Roman" w:cs="Times New Roman"/>
          <w:i/>
          <w:sz w:val="24"/>
          <w:szCs w:val="24"/>
        </w:rPr>
        <w:fldChar w:fldCharType="separate"/>
      </w:r>
      <w:r w:rsidR="008842D4">
        <w:rPr>
          <w:rFonts w:ascii="Times New Roman" w:eastAsia="Times" w:hAnsi="Times New Roman" w:cs="Times New Roman"/>
          <w: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v:imagedata r:id="rId8" r:href="rId9"/>
          </v:shape>
        </w:pict>
      </w:r>
      <w:r w:rsidR="00F8474A">
        <w:rPr>
          <w:rFonts w:ascii="Times New Roman" w:eastAsia="Times" w:hAnsi="Times New Roman" w:cs="Times New Roman"/>
          <w:i/>
          <w:sz w:val="24"/>
          <w:szCs w:val="24"/>
        </w:rPr>
        <w:fldChar w:fldCharType="end"/>
      </w:r>
      <w:r w:rsidR="008C29CB">
        <w:rPr>
          <w:rFonts w:ascii="Times New Roman" w:eastAsia="Times" w:hAnsi="Times New Roman" w:cs="Times New Roman"/>
          <w:i/>
          <w:sz w:val="24"/>
          <w:szCs w:val="24"/>
        </w:rPr>
        <w:fldChar w:fldCharType="end"/>
      </w:r>
      <w:r w:rsidR="00954202">
        <w:rPr>
          <w:rFonts w:ascii="Times New Roman" w:eastAsia="Times" w:hAnsi="Times New Roman" w:cs="Times New Roman"/>
          <w:i/>
          <w:sz w:val="24"/>
          <w:szCs w:val="24"/>
        </w:rPr>
        <w:fldChar w:fldCharType="end"/>
      </w:r>
      <w:r w:rsidR="009C3240" w:rsidRPr="00B80C82">
        <w:rPr>
          <w:rFonts w:ascii="Times New Roman" w:eastAsia="Times" w:hAnsi="Times New Roman" w:cs="Times New Roman"/>
          <w:i/>
          <w:sz w:val="24"/>
          <w:szCs w:val="24"/>
        </w:rPr>
        <w:fldChar w:fldCharType="end"/>
      </w:r>
      <w:r w:rsidR="00B87254" w:rsidRPr="00B80C82">
        <w:rPr>
          <w:rFonts w:ascii="Times New Roman" w:eastAsia="Times" w:hAnsi="Times New Roman" w:cs="Times New Roman"/>
          <w:i/>
          <w:sz w:val="24"/>
          <w:szCs w:val="24"/>
        </w:rPr>
        <w:fldChar w:fldCharType="end"/>
      </w:r>
      <w:r w:rsidR="00BE5B66" w:rsidRPr="00B80C82">
        <w:rPr>
          <w:rFonts w:ascii="Times New Roman" w:eastAsia="Times" w:hAnsi="Times New Roman" w:cs="Times New Roman"/>
          <w:i/>
          <w:sz w:val="24"/>
          <w:szCs w:val="24"/>
        </w:rPr>
        <w:fldChar w:fldCharType="end"/>
      </w:r>
      <w:r w:rsidR="00136DA2" w:rsidRPr="00B80C82">
        <w:rPr>
          <w:rFonts w:ascii="Times New Roman" w:eastAsia="Times" w:hAnsi="Times New Roman" w:cs="Times New Roman"/>
          <w:i/>
          <w:sz w:val="24"/>
          <w:szCs w:val="24"/>
        </w:rPr>
        <w:fldChar w:fldCharType="end"/>
      </w:r>
      <w:r w:rsidRPr="00B80C82">
        <w:rPr>
          <w:rFonts w:ascii="Times New Roman" w:eastAsia="Times" w:hAnsi="Times New Roman" w:cs="Times New Roman"/>
          <w:i/>
          <w:sz w:val="24"/>
          <w:szCs w:val="24"/>
        </w:rPr>
        <w:fldChar w:fldCharType="end"/>
      </w:r>
      <w:r w:rsidRPr="00B80C82">
        <w:rPr>
          <w:rFonts w:ascii="Times New Roman" w:eastAsia="Times" w:hAnsi="Times New Roman" w:cs="Times New Roman"/>
          <w:sz w:val="24"/>
          <w:szCs w:val="24"/>
        </w:rPr>
        <w:t>20.2</w:t>
      </w:r>
      <w:r w:rsidRPr="00B80C82">
        <w:rPr>
          <w:rFonts w:ascii="Times New Roman" w:eastAsia="Times" w:hAnsi="Times New Roman" w:cs="Times New Roman"/>
          <w:sz w:val="24"/>
          <w:szCs w:val="24"/>
        </w:rPr>
        <w:fldChar w:fldCharType="begin"/>
      </w:r>
      <w:r w:rsidRPr="00B80C82">
        <w:rPr>
          <w:rFonts w:ascii="Times New Roman" w:eastAsia="Times" w:hAnsi="Times New Roman" w:cs="Times New Roman"/>
          <w:sz w:val="24"/>
          <w:szCs w:val="24"/>
        </w:rPr>
        <w:instrText xml:space="preserve"> INCLUDEPICTURE "http://search.proquest.com/assets/r20161.3.1-0/core/spacer.gif" \* MERGEFORMATINET </w:instrText>
      </w:r>
      <w:r w:rsidRPr="00B80C82">
        <w:rPr>
          <w:rFonts w:ascii="Times New Roman" w:eastAsia="Times" w:hAnsi="Times New Roman" w:cs="Times New Roman"/>
          <w:sz w:val="24"/>
          <w:szCs w:val="24"/>
        </w:rPr>
        <w:fldChar w:fldCharType="separate"/>
      </w:r>
      <w:r w:rsidR="00136DA2" w:rsidRPr="00B80C82">
        <w:rPr>
          <w:rFonts w:ascii="Times New Roman" w:eastAsia="Times" w:hAnsi="Times New Roman" w:cs="Times New Roman"/>
          <w:sz w:val="24"/>
          <w:szCs w:val="24"/>
        </w:rPr>
        <w:fldChar w:fldCharType="begin"/>
      </w:r>
      <w:r w:rsidR="00136DA2" w:rsidRPr="00B80C82">
        <w:rPr>
          <w:rFonts w:ascii="Times New Roman" w:eastAsia="Times" w:hAnsi="Times New Roman" w:cs="Times New Roman"/>
          <w:sz w:val="24"/>
          <w:szCs w:val="24"/>
        </w:rPr>
        <w:instrText xml:space="preserve"> INCLUDEPICTURE  "http://search.proquest.com/assets/r20161.3.1-0/core/spacer.gif" \* MERGEFORMATINET </w:instrText>
      </w:r>
      <w:r w:rsidR="00136DA2" w:rsidRPr="00B80C82">
        <w:rPr>
          <w:rFonts w:ascii="Times New Roman" w:eastAsia="Times" w:hAnsi="Times New Roman" w:cs="Times New Roman"/>
          <w:sz w:val="24"/>
          <w:szCs w:val="24"/>
        </w:rPr>
        <w:fldChar w:fldCharType="separate"/>
      </w:r>
      <w:r w:rsidR="00BE5B66" w:rsidRPr="00B80C82">
        <w:rPr>
          <w:rFonts w:ascii="Times New Roman" w:eastAsia="Times" w:hAnsi="Times New Roman" w:cs="Times New Roman"/>
          <w:sz w:val="24"/>
          <w:szCs w:val="24"/>
        </w:rPr>
        <w:fldChar w:fldCharType="begin"/>
      </w:r>
      <w:r w:rsidR="00BE5B66" w:rsidRPr="00B80C82">
        <w:rPr>
          <w:rFonts w:ascii="Times New Roman" w:eastAsia="Times" w:hAnsi="Times New Roman" w:cs="Times New Roman"/>
          <w:sz w:val="24"/>
          <w:szCs w:val="24"/>
        </w:rPr>
        <w:instrText xml:space="preserve"> INCLUDEPICTURE  "http://search.proquest.com/assets/r20161.3.1-0/core/spacer.gif" \* MERGEFORMATINET </w:instrText>
      </w:r>
      <w:r w:rsidR="00BE5B66" w:rsidRPr="00B80C82">
        <w:rPr>
          <w:rFonts w:ascii="Times New Roman" w:eastAsia="Times" w:hAnsi="Times New Roman" w:cs="Times New Roman"/>
          <w:sz w:val="24"/>
          <w:szCs w:val="24"/>
        </w:rPr>
        <w:fldChar w:fldCharType="separate"/>
      </w:r>
      <w:r w:rsidR="00B87254" w:rsidRPr="00B80C82">
        <w:rPr>
          <w:rFonts w:ascii="Times New Roman" w:eastAsia="Times" w:hAnsi="Times New Roman" w:cs="Times New Roman"/>
          <w:sz w:val="24"/>
          <w:szCs w:val="24"/>
        </w:rPr>
        <w:fldChar w:fldCharType="begin"/>
      </w:r>
      <w:r w:rsidR="00B87254" w:rsidRPr="00B80C82">
        <w:rPr>
          <w:rFonts w:ascii="Times New Roman" w:eastAsia="Times" w:hAnsi="Times New Roman" w:cs="Times New Roman"/>
          <w:sz w:val="24"/>
          <w:szCs w:val="24"/>
        </w:rPr>
        <w:instrText xml:space="preserve"> INCLUDEPICTURE  "http://search.proquest.com/assets/r20161.3.1-0/core/spacer.gif" \* MERGEFORMATINET </w:instrText>
      </w:r>
      <w:r w:rsidR="00B87254" w:rsidRPr="00B80C82">
        <w:rPr>
          <w:rFonts w:ascii="Times New Roman" w:eastAsia="Times" w:hAnsi="Times New Roman" w:cs="Times New Roman"/>
          <w:sz w:val="24"/>
          <w:szCs w:val="24"/>
        </w:rPr>
        <w:fldChar w:fldCharType="separate"/>
      </w:r>
      <w:r w:rsidR="009C3240" w:rsidRPr="00B80C82">
        <w:rPr>
          <w:rFonts w:ascii="Times New Roman" w:eastAsia="Times" w:hAnsi="Times New Roman" w:cs="Times New Roman"/>
          <w:sz w:val="24"/>
          <w:szCs w:val="24"/>
        </w:rPr>
        <w:fldChar w:fldCharType="begin"/>
      </w:r>
      <w:r w:rsidR="009C3240" w:rsidRPr="00B80C82">
        <w:rPr>
          <w:rFonts w:ascii="Times New Roman" w:eastAsia="Times" w:hAnsi="Times New Roman" w:cs="Times New Roman"/>
          <w:sz w:val="24"/>
          <w:szCs w:val="24"/>
        </w:rPr>
        <w:instrText xml:space="preserve"> INCLUDEPICTURE  "http://search.proquest.com/assets/r20161.3.1-0/core/spacer.gif" \* MERGEFORMATINET </w:instrText>
      </w:r>
      <w:r w:rsidR="009C3240" w:rsidRPr="00B80C82">
        <w:rPr>
          <w:rFonts w:ascii="Times New Roman" w:eastAsia="Times" w:hAnsi="Times New Roman" w:cs="Times New Roman"/>
          <w:sz w:val="24"/>
          <w:szCs w:val="24"/>
        </w:rPr>
        <w:fldChar w:fldCharType="separate"/>
      </w:r>
      <w:r w:rsidR="00954202">
        <w:rPr>
          <w:rFonts w:ascii="Times New Roman" w:eastAsia="Times" w:hAnsi="Times New Roman" w:cs="Times New Roman"/>
          <w:sz w:val="24"/>
          <w:szCs w:val="24"/>
        </w:rPr>
        <w:fldChar w:fldCharType="begin"/>
      </w:r>
      <w:r w:rsidR="00954202">
        <w:rPr>
          <w:rFonts w:ascii="Times New Roman" w:eastAsia="Times" w:hAnsi="Times New Roman" w:cs="Times New Roman"/>
          <w:sz w:val="24"/>
          <w:szCs w:val="24"/>
        </w:rPr>
        <w:instrText xml:space="preserve"> INCLUDEPICTURE  "http://search.proquest.com/assets/r20161.3.1-0/core/spacer.gif" \* MERGEFORMATINET </w:instrText>
      </w:r>
      <w:r w:rsidR="00954202">
        <w:rPr>
          <w:rFonts w:ascii="Times New Roman" w:eastAsia="Times" w:hAnsi="Times New Roman" w:cs="Times New Roman"/>
          <w:sz w:val="24"/>
          <w:szCs w:val="24"/>
        </w:rPr>
        <w:fldChar w:fldCharType="separate"/>
      </w:r>
      <w:r w:rsidR="008C29CB">
        <w:rPr>
          <w:rFonts w:ascii="Times New Roman" w:eastAsia="Times" w:hAnsi="Times New Roman" w:cs="Times New Roman"/>
          <w:sz w:val="24"/>
          <w:szCs w:val="24"/>
        </w:rPr>
        <w:fldChar w:fldCharType="begin"/>
      </w:r>
      <w:r w:rsidR="008C29CB">
        <w:rPr>
          <w:rFonts w:ascii="Times New Roman" w:eastAsia="Times" w:hAnsi="Times New Roman" w:cs="Times New Roman"/>
          <w:sz w:val="24"/>
          <w:szCs w:val="24"/>
        </w:rPr>
        <w:instrText xml:space="preserve"> INCLUDEPICTURE  "http://search.proquest.com/assets/r20161.3.1-0/core/spacer.gif" \* MERGEFORMATINET </w:instrText>
      </w:r>
      <w:r w:rsidR="008C29CB">
        <w:rPr>
          <w:rFonts w:ascii="Times New Roman" w:eastAsia="Times" w:hAnsi="Times New Roman" w:cs="Times New Roman"/>
          <w:sz w:val="24"/>
          <w:szCs w:val="24"/>
        </w:rPr>
        <w:fldChar w:fldCharType="separate"/>
      </w:r>
      <w:r w:rsidR="00F8474A">
        <w:rPr>
          <w:rFonts w:ascii="Times New Roman" w:eastAsia="Times" w:hAnsi="Times New Roman" w:cs="Times New Roman"/>
          <w:sz w:val="24"/>
          <w:szCs w:val="24"/>
        </w:rPr>
        <w:fldChar w:fldCharType="begin"/>
      </w:r>
      <w:r w:rsidR="00F8474A">
        <w:rPr>
          <w:rFonts w:ascii="Times New Roman" w:eastAsia="Times" w:hAnsi="Times New Roman" w:cs="Times New Roman"/>
          <w:sz w:val="24"/>
          <w:szCs w:val="24"/>
        </w:rPr>
        <w:instrText xml:space="preserve"> </w:instrText>
      </w:r>
      <w:r w:rsidR="00F8474A">
        <w:rPr>
          <w:rFonts w:ascii="Times New Roman" w:eastAsia="Times" w:hAnsi="Times New Roman" w:cs="Times New Roman"/>
          <w:sz w:val="24"/>
          <w:szCs w:val="24"/>
        </w:rPr>
        <w:instrText>INCLUDEPICTURE  "http://search.proquest.com/assets/r20161.3.1</w:instrText>
      </w:r>
      <w:r w:rsidR="00F8474A">
        <w:rPr>
          <w:rFonts w:ascii="Times New Roman" w:eastAsia="Times" w:hAnsi="Times New Roman" w:cs="Times New Roman"/>
          <w:sz w:val="24"/>
          <w:szCs w:val="24"/>
        </w:rPr>
        <w:instrText>-0/core/spacer.gif" \* MERGEFORMATINET</w:instrText>
      </w:r>
      <w:r w:rsidR="00F8474A">
        <w:rPr>
          <w:rFonts w:ascii="Times New Roman" w:eastAsia="Times" w:hAnsi="Times New Roman" w:cs="Times New Roman"/>
          <w:sz w:val="24"/>
          <w:szCs w:val="24"/>
        </w:rPr>
        <w:instrText xml:space="preserve"> </w:instrText>
      </w:r>
      <w:r w:rsidR="00F8474A">
        <w:rPr>
          <w:rFonts w:ascii="Times New Roman" w:eastAsia="Times" w:hAnsi="Times New Roman" w:cs="Times New Roman"/>
          <w:sz w:val="24"/>
          <w:szCs w:val="24"/>
        </w:rPr>
        <w:fldChar w:fldCharType="separate"/>
      </w:r>
      <w:r w:rsidR="008842D4">
        <w:rPr>
          <w:rFonts w:ascii="Times New Roman" w:eastAsia="Times" w:hAnsi="Times New Roman" w:cs="Times New Roman"/>
          <w:sz w:val="24"/>
          <w:szCs w:val="24"/>
        </w:rPr>
        <w:pict>
          <v:shape id="_x0000_i1026" type="#_x0000_t75" style="width:2.25pt;height:2.25pt">
            <v:imagedata r:id="rId8" r:href="rId10"/>
          </v:shape>
        </w:pict>
      </w:r>
      <w:r w:rsidR="00F8474A">
        <w:rPr>
          <w:rFonts w:ascii="Times New Roman" w:eastAsia="Times" w:hAnsi="Times New Roman" w:cs="Times New Roman"/>
          <w:sz w:val="24"/>
          <w:szCs w:val="24"/>
        </w:rPr>
        <w:fldChar w:fldCharType="end"/>
      </w:r>
      <w:r w:rsidR="008C29CB">
        <w:rPr>
          <w:rFonts w:ascii="Times New Roman" w:eastAsia="Times" w:hAnsi="Times New Roman" w:cs="Times New Roman"/>
          <w:sz w:val="24"/>
          <w:szCs w:val="24"/>
        </w:rPr>
        <w:fldChar w:fldCharType="end"/>
      </w:r>
      <w:r w:rsidR="00954202">
        <w:rPr>
          <w:rFonts w:ascii="Times New Roman" w:eastAsia="Times" w:hAnsi="Times New Roman" w:cs="Times New Roman"/>
          <w:sz w:val="24"/>
          <w:szCs w:val="24"/>
        </w:rPr>
        <w:fldChar w:fldCharType="end"/>
      </w:r>
      <w:r w:rsidR="009C3240" w:rsidRPr="00B80C82">
        <w:rPr>
          <w:rFonts w:ascii="Times New Roman" w:eastAsia="Times" w:hAnsi="Times New Roman" w:cs="Times New Roman"/>
          <w:sz w:val="24"/>
          <w:szCs w:val="24"/>
        </w:rPr>
        <w:fldChar w:fldCharType="end"/>
      </w:r>
      <w:r w:rsidR="00B87254" w:rsidRPr="00B80C82">
        <w:rPr>
          <w:rFonts w:ascii="Times New Roman" w:eastAsia="Times" w:hAnsi="Times New Roman" w:cs="Times New Roman"/>
          <w:sz w:val="24"/>
          <w:szCs w:val="24"/>
        </w:rPr>
        <w:fldChar w:fldCharType="end"/>
      </w:r>
      <w:r w:rsidR="00BE5B66" w:rsidRPr="00B80C82">
        <w:rPr>
          <w:rFonts w:ascii="Times New Roman" w:eastAsia="Times" w:hAnsi="Times New Roman" w:cs="Times New Roman"/>
          <w:sz w:val="24"/>
          <w:szCs w:val="24"/>
        </w:rPr>
        <w:fldChar w:fldCharType="end"/>
      </w:r>
      <w:r w:rsidR="00136DA2" w:rsidRPr="00B80C82">
        <w:rPr>
          <w:rFonts w:ascii="Times New Roman" w:eastAsia="Times" w:hAnsi="Times New Roman" w:cs="Times New Roman"/>
          <w:sz w:val="24"/>
          <w:szCs w:val="24"/>
        </w:rPr>
        <w:fldChar w:fldCharType="end"/>
      </w:r>
      <w:r w:rsidRPr="00B80C82">
        <w:rPr>
          <w:rFonts w:ascii="Times New Roman" w:eastAsia="Times" w:hAnsi="Times New Roman" w:cs="Times New Roman"/>
          <w:sz w:val="24"/>
          <w:szCs w:val="24"/>
        </w:rPr>
        <w:fldChar w:fldCharType="end"/>
      </w:r>
      <w:r w:rsidRPr="00B80C82">
        <w:rPr>
          <w:rFonts w:ascii="Times New Roman" w:eastAsia="Times" w:hAnsi="Times New Roman" w:cs="Times New Roman"/>
          <w:sz w:val="24"/>
          <w:szCs w:val="24"/>
        </w:rPr>
        <w:t>(2015): 77-79.</w:t>
      </w:r>
    </w:p>
    <w:p w:rsidR="0050668C" w:rsidRPr="00B80C82" w:rsidRDefault="0050668C" w:rsidP="00CF54E7">
      <w:pPr>
        <w:spacing w:line="480" w:lineRule="auto"/>
        <w:ind w:left="720" w:hanging="720"/>
        <w:rPr>
          <w:rFonts w:ascii="Times New Roman" w:eastAsia="Times" w:hAnsi="Times New Roman" w:cs="Times New Roman"/>
          <w:sz w:val="24"/>
          <w:szCs w:val="24"/>
        </w:rPr>
      </w:pPr>
      <w:r w:rsidRPr="00B80C82">
        <w:rPr>
          <w:rFonts w:ascii="Times New Roman" w:eastAsia="Times" w:hAnsi="Times New Roman" w:cs="Times New Roman"/>
          <w:sz w:val="24"/>
          <w:szCs w:val="24"/>
        </w:rPr>
        <w:t xml:space="preserve">Ryan, M. K., &amp; Haslam, A. (2007). The glass cliff: exploring the dynamics surrounding the appointment of women to precarious leadership positions. </w:t>
      </w:r>
      <w:r w:rsidRPr="00B80C82">
        <w:rPr>
          <w:rFonts w:ascii="Times New Roman" w:eastAsia="Times" w:hAnsi="Times New Roman" w:cs="Times New Roman"/>
          <w:i/>
          <w:sz w:val="24"/>
          <w:szCs w:val="24"/>
        </w:rPr>
        <w:t>Academy of Management Review</w:t>
      </w:r>
      <w:r w:rsidRPr="00B80C82">
        <w:rPr>
          <w:rFonts w:ascii="Times New Roman" w:eastAsia="Times" w:hAnsi="Times New Roman" w:cs="Times New Roman"/>
          <w:sz w:val="24"/>
          <w:szCs w:val="24"/>
        </w:rPr>
        <w:t xml:space="preserve">, </w:t>
      </w:r>
      <w:r w:rsidRPr="00B80C82">
        <w:rPr>
          <w:rFonts w:ascii="Times New Roman" w:eastAsia="Times" w:hAnsi="Times New Roman" w:cs="Times New Roman"/>
          <w:i/>
          <w:sz w:val="24"/>
          <w:szCs w:val="24"/>
        </w:rPr>
        <w:t>32</w:t>
      </w:r>
      <w:r w:rsidRPr="00B80C82">
        <w:rPr>
          <w:rFonts w:ascii="Times New Roman" w:eastAsia="Times" w:hAnsi="Times New Roman" w:cs="Times New Roman"/>
          <w:sz w:val="24"/>
          <w:szCs w:val="24"/>
        </w:rPr>
        <w:t>, 549-572.</w:t>
      </w:r>
    </w:p>
    <w:p w:rsidR="004A6D1F" w:rsidRPr="00B80C82" w:rsidRDefault="004A6D1F" w:rsidP="00CF54E7">
      <w:pPr>
        <w:spacing w:line="480" w:lineRule="auto"/>
        <w:ind w:left="720" w:hanging="720"/>
        <w:rPr>
          <w:rFonts w:ascii="Times New Roman" w:eastAsia="Times" w:hAnsi="Times New Roman" w:cs="Times New Roman"/>
          <w:sz w:val="24"/>
          <w:szCs w:val="24"/>
        </w:rPr>
      </w:pPr>
      <w:proofErr w:type="spellStart"/>
      <w:r w:rsidRPr="00B80C82">
        <w:rPr>
          <w:rFonts w:ascii="Times New Roman" w:hAnsi="Times New Roman" w:cs="Times New Roman"/>
          <w:color w:val="222222"/>
          <w:sz w:val="24"/>
          <w:szCs w:val="24"/>
          <w:shd w:val="clear" w:color="auto" w:fill="FFFFFF"/>
        </w:rPr>
        <w:t>Schaubroeck</w:t>
      </w:r>
      <w:proofErr w:type="spellEnd"/>
      <w:r w:rsidRPr="00B80C82">
        <w:rPr>
          <w:rFonts w:ascii="Times New Roman" w:hAnsi="Times New Roman" w:cs="Times New Roman"/>
          <w:color w:val="222222"/>
          <w:sz w:val="24"/>
          <w:szCs w:val="24"/>
          <w:shd w:val="clear" w:color="auto" w:fill="FFFFFF"/>
        </w:rPr>
        <w:t xml:space="preserve">, J. M., &amp; Shao, P. (2012). The role of attribution in how followers respond to the emotional expression of male and female </w:t>
      </w:r>
      <w:proofErr w:type="spellStart"/>
      <w:r w:rsidRPr="00B80C82">
        <w:rPr>
          <w:rFonts w:ascii="Times New Roman" w:hAnsi="Times New Roman" w:cs="Times New Roman"/>
          <w:color w:val="222222"/>
          <w:sz w:val="24"/>
          <w:szCs w:val="24"/>
          <w:shd w:val="clear" w:color="auto" w:fill="FFFFFF"/>
        </w:rPr>
        <w:t>leaders.</w:t>
      </w:r>
      <w:r w:rsidRPr="00B80C82">
        <w:rPr>
          <w:rFonts w:ascii="Times New Roman" w:hAnsi="Times New Roman" w:cs="Times New Roman"/>
          <w:i/>
          <w:iCs/>
          <w:color w:val="222222"/>
          <w:sz w:val="24"/>
          <w:szCs w:val="24"/>
          <w:shd w:val="clear" w:color="auto" w:fill="FFFFFF"/>
        </w:rPr>
        <w:t>The</w:t>
      </w:r>
      <w:proofErr w:type="spellEnd"/>
      <w:r w:rsidRPr="00B80C82">
        <w:rPr>
          <w:rFonts w:ascii="Times New Roman" w:hAnsi="Times New Roman" w:cs="Times New Roman"/>
          <w:i/>
          <w:iCs/>
          <w:color w:val="222222"/>
          <w:sz w:val="24"/>
          <w:szCs w:val="24"/>
          <w:shd w:val="clear" w:color="auto" w:fill="FFFFFF"/>
        </w:rPr>
        <w:t xml:space="preserve"> Leadership Quarterly</w:t>
      </w:r>
      <w:r w:rsidRPr="00B80C82">
        <w:rPr>
          <w:rFonts w:ascii="Times New Roman" w:hAnsi="Times New Roman" w:cs="Times New Roman"/>
          <w:color w:val="222222"/>
          <w:sz w:val="24"/>
          <w:szCs w:val="24"/>
          <w:shd w:val="clear" w:color="auto" w:fill="FFFFFF"/>
        </w:rPr>
        <w:t>,</w:t>
      </w:r>
      <w:r w:rsidRPr="00B80C82">
        <w:rPr>
          <w:rStyle w:val="apple-converted-space"/>
          <w:rFonts w:ascii="Times New Roman" w:hAnsi="Times New Roman" w:cs="Times New Roman"/>
          <w:color w:val="222222"/>
          <w:sz w:val="24"/>
          <w:szCs w:val="24"/>
          <w:shd w:val="clear" w:color="auto" w:fill="FFFFFF"/>
        </w:rPr>
        <w:t> </w:t>
      </w:r>
      <w:r w:rsidRPr="00B80C82">
        <w:rPr>
          <w:rFonts w:ascii="Times New Roman" w:hAnsi="Times New Roman" w:cs="Times New Roman"/>
          <w:i/>
          <w:iCs/>
          <w:color w:val="222222"/>
          <w:sz w:val="24"/>
          <w:szCs w:val="24"/>
          <w:shd w:val="clear" w:color="auto" w:fill="FFFFFF"/>
        </w:rPr>
        <w:t>23</w:t>
      </w:r>
      <w:r w:rsidRPr="00B80C82">
        <w:rPr>
          <w:rFonts w:ascii="Times New Roman" w:hAnsi="Times New Roman" w:cs="Times New Roman"/>
          <w:color w:val="222222"/>
          <w:sz w:val="24"/>
          <w:szCs w:val="24"/>
          <w:shd w:val="clear" w:color="auto" w:fill="FFFFFF"/>
        </w:rPr>
        <w:t>(1), 27-42.</w:t>
      </w:r>
    </w:p>
    <w:p w:rsidR="00F86FC7" w:rsidRPr="00B80C82" w:rsidRDefault="00F86FC7" w:rsidP="00F9269A">
      <w:pPr>
        <w:spacing w:line="480" w:lineRule="auto"/>
        <w:ind w:left="720" w:hanging="720"/>
        <w:rPr>
          <w:rFonts w:ascii="Times New Roman" w:hAnsi="Times New Roman" w:cs="Times New Roman"/>
          <w:color w:val="222222"/>
          <w:sz w:val="24"/>
          <w:szCs w:val="24"/>
          <w:shd w:val="clear" w:color="auto" w:fill="FFFFFF"/>
        </w:rPr>
      </w:pPr>
      <w:r w:rsidRPr="00B80C82">
        <w:rPr>
          <w:rFonts w:ascii="Times New Roman" w:hAnsi="Times New Roman" w:cs="Times New Roman"/>
          <w:color w:val="222222"/>
          <w:sz w:val="24"/>
          <w:szCs w:val="24"/>
          <w:shd w:val="clear" w:color="auto" w:fill="FFFFFF"/>
        </w:rPr>
        <w:t>Simmons, R., &amp; Morrow, C. (2014). </w:t>
      </w:r>
      <w:r w:rsidRPr="00B80C82">
        <w:rPr>
          <w:rFonts w:ascii="Times New Roman" w:hAnsi="Times New Roman" w:cs="Times New Roman"/>
          <w:i/>
          <w:color w:val="222222"/>
          <w:sz w:val="24"/>
          <w:szCs w:val="24"/>
          <w:shd w:val="clear" w:color="auto" w:fill="FFFFFF"/>
        </w:rPr>
        <w:t>Success through stillness: Meditation made simple</w:t>
      </w:r>
      <w:r w:rsidRPr="00B80C82">
        <w:rPr>
          <w:rFonts w:ascii="Times New Roman" w:hAnsi="Times New Roman" w:cs="Times New Roman"/>
          <w:color w:val="222222"/>
          <w:sz w:val="24"/>
          <w:szCs w:val="24"/>
          <w:shd w:val="clear" w:color="auto" w:fill="FFFFFF"/>
        </w:rPr>
        <w:t xml:space="preserve">. New </w:t>
      </w:r>
    </w:p>
    <w:p w:rsidR="00F86FC7" w:rsidRPr="00B80C82" w:rsidRDefault="00F86FC7" w:rsidP="00F9269A">
      <w:pPr>
        <w:spacing w:line="480" w:lineRule="auto"/>
        <w:ind w:left="720"/>
        <w:rPr>
          <w:rFonts w:ascii="Times New Roman" w:hAnsi="Times New Roman" w:cs="Times New Roman"/>
          <w:color w:val="222222"/>
          <w:sz w:val="24"/>
          <w:szCs w:val="24"/>
          <w:shd w:val="clear" w:color="auto" w:fill="FFFFFF"/>
        </w:rPr>
      </w:pPr>
      <w:r w:rsidRPr="00B80C82">
        <w:rPr>
          <w:rFonts w:ascii="Times New Roman" w:hAnsi="Times New Roman" w:cs="Times New Roman"/>
          <w:color w:val="222222"/>
          <w:sz w:val="24"/>
          <w:szCs w:val="24"/>
          <w:shd w:val="clear" w:color="auto" w:fill="FFFFFF"/>
        </w:rPr>
        <w:t>York, New York: Gotham Books.</w:t>
      </w:r>
    </w:p>
    <w:p w:rsidR="00B24F0B" w:rsidRPr="00B80C82" w:rsidRDefault="00B24F0B" w:rsidP="00CF54E7">
      <w:pPr>
        <w:spacing w:line="480" w:lineRule="auto"/>
        <w:ind w:left="720" w:hanging="720"/>
        <w:rPr>
          <w:rFonts w:ascii="Times New Roman" w:eastAsia="Times" w:hAnsi="Times New Roman" w:cs="Times New Roman"/>
          <w:sz w:val="24"/>
          <w:szCs w:val="24"/>
        </w:rPr>
      </w:pPr>
      <w:proofErr w:type="spellStart"/>
      <w:r w:rsidRPr="00B80C82">
        <w:rPr>
          <w:rFonts w:ascii="Times New Roman" w:eastAsia="Times" w:hAnsi="Times New Roman" w:cs="Times New Roman"/>
          <w:sz w:val="24"/>
          <w:szCs w:val="24"/>
        </w:rPr>
        <w:t>Subramaniam</w:t>
      </w:r>
      <w:proofErr w:type="spellEnd"/>
      <w:r w:rsidRPr="00B80C82">
        <w:rPr>
          <w:rFonts w:ascii="Times New Roman" w:eastAsia="Times" w:hAnsi="Times New Roman" w:cs="Times New Roman"/>
          <w:sz w:val="24"/>
          <w:szCs w:val="24"/>
        </w:rPr>
        <w:t xml:space="preserve">, G., </w:t>
      </w:r>
      <w:proofErr w:type="spellStart"/>
      <w:r w:rsidRPr="00B80C82">
        <w:rPr>
          <w:rFonts w:ascii="Times New Roman" w:eastAsia="Times" w:hAnsi="Times New Roman" w:cs="Times New Roman"/>
          <w:sz w:val="24"/>
          <w:szCs w:val="24"/>
        </w:rPr>
        <w:t>Iyer</w:t>
      </w:r>
      <w:proofErr w:type="spellEnd"/>
      <w:r w:rsidRPr="00B80C82">
        <w:rPr>
          <w:rFonts w:ascii="Times New Roman" w:eastAsia="Times" w:hAnsi="Times New Roman" w:cs="Times New Roman"/>
          <w:sz w:val="24"/>
          <w:szCs w:val="24"/>
        </w:rPr>
        <w:t xml:space="preserve">, M. G., &amp; </w:t>
      </w:r>
      <w:proofErr w:type="spellStart"/>
      <w:r w:rsidRPr="00B80C82">
        <w:rPr>
          <w:rFonts w:ascii="Times New Roman" w:eastAsia="Times" w:hAnsi="Times New Roman" w:cs="Times New Roman"/>
          <w:sz w:val="24"/>
          <w:szCs w:val="24"/>
        </w:rPr>
        <w:t>Maniam</w:t>
      </w:r>
      <w:proofErr w:type="spellEnd"/>
      <w:r w:rsidRPr="00B80C82">
        <w:rPr>
          <w:rFonts w:ascii="Times New Roman" w:eastAsia="Times" w:hAnsi="Times New Roman" w:cs="Times New Roman"/>
          <w:sz w:val="24"/>
          <w:szCs w:val="24"/>
        </w:rPr>
        <w:t>, B. (2010, January). Do Malaysian women who opt out of the labor market want to return? A micro level analysis</w:t>
      </w:r>
      <w:r w:rsidRPr="00B80C82">
        <w:rPr>
          <w:rFonts w:ascii="Times New Roman" w:eastAsia="Times" w:hAnsi="Times New Roman" w:cs="Times New Roman"/>
          <w:i/>
          <w:sz w:val="24"/>
          <w:szCs w:val="24"/>
        </w:rPr>
        <w:t>. International Journal of Business Research</w:t>
      </w:r>
      <w:r w:rsidRPr="00B80C82">
        <w:rPr>
          <w:rFonts w:ascii="Times New Roman" w:eastAsia="Times" w:hAnsi="Times New Roman" w:cs="Times New Roman"/>
          <w:sz w:val="24"/>
          <w:szCs w:val="24"/>
        </w:rPr>
        <w:t xml:space="preserve">, </w:t>
      </w:r>
      <w:r w:rsidRPr="00B80C82">
        <w:rPr>
          <w:rFonts w:ascii="Times New Roman" w:eastAsia="Times" w:hAnsi="Times New Roman" w:cs="Times New Roman"/>
          <w:i/>
          <w:sz w:val="24"/>
          <w:szCs w:val="24"/>
        </w:rPr>
        <w:t>10</w:t>
      </w:r>
      <w:r w:rsidRPr="00B80C82">
        <w:rPr>
          <w:rFonts w:ascii="Times New Roman" w:eastAsia="Times" w:hAnsi="Times New Roman" w:cs="Times New Roman"/>
          <w:sz w:val="24"/>
          <w:szCs w:val="24"/>
        </w:rPr>
        <w:t>(1), 100-103.</w:t>
      </w:r>
    </w:p>
    <w:p w:rsidR="000A5852" w:rsidRPr="00B80C82" w:rsidRDefault="000A5852" w:rsidP="00B80C82">
      <w:pPr>
        <w:spacing w:line="480" w:lineRule="auto"/>
        <w:ind w:left="720" w:hanging="720"/>
        <w:rPr>
          <w:rFonts w:ascii="Times New Roman" w:hAnsi="Times New Roman" w:cs="Times New Roman"/>
          <w:sz w:val="24"/>
          <w:szCs w:val="24"/>
        </w:rPr>
      </w:pPr>
      <w:r w:rsidRPr="00B80C82">
        <w:rPr>
          <w:rFonts w:ascii="Times New Roman" w:eastAsia="Times" w:hAnsi="Times New Roman" w:cs="Times New Roman"/>
          <w:sz w:val="24"/>
          <w:szCs w:val="24"/>
        </w:rPr>
        <w:t xml:space="preserve">Walters, J. (2015, Sept). Yahoo CEO Marissa Mayer's minimal maternity leave plan prompts dismay. </w:t>
      </w:r>
      <w:r w:rsidRPr="00B80C82">
        <w:rPr>
          <w:rFonts w:ascii="Times New Roman" w:eastAsia="Times" w:hAnsi="Times New Roman" w:cs="Times New Roman"/>
          <w:i/>
          <w:sz w:val="24"/>
          <w:szCs w:val="24"/>
        </w:rPr>
        <w:t>The Guardian</w:t>
      </w:r>
      <w:r w:rsidRPr="00B80C82">
        <w:rPr>
          <w:rFonts w:ascii="Times New Roman" w:eastAsia="Times" w:hAnsi="Times New Roman" w:cs="Times New Roman"/>
          <w:sz w:val="24"/>
          <w:szCs w:val="24"/>
        </w:rPr>
        <w:t>. Retrieved April 1, 2016 from</w:t>
      </w:r>
      <w:r w:rsidRPr="00B80C82">
        <w:rPr>
          <w:rFonts w:ascii="Times New Roman" w:hAnsi="Times New Roman" w:cs="Times New Roman"/>
          <w:sz w:val="24"/>
          <w:szCs w:val="24"/>
        </w:rPr>
        <w:t xml:space="preserve"> </w:t>
      </w:r>
      <w:r w:rsidRPr="00B80C82">
        <w:rPr>
          <w:rFonts w:ascii="Times New Roman" w:hAnsi="Times New Roman" w:cs="Times New Roman"/>
          <w:sz w:val="24"/>
          <w:szCs w:val="24"/>
        </w:rPr>
        <w:lastRenderedPageBreak/>
        <w:t>https://www.theguardian.com/technology/2015/sep/02/yahoo-ceo-marissa-mayer-minimal-maternity-leave-plan-prompts-dismay</w:t>
      </w:r>
    </w:p>
    <w:p w:rsidR="0046141E" w:rsidRPr="00B80C82" w:rsidRDefault="0046141E" w:rsidP="00CF54E7">
      <w:pPr>
        <w:spacing w:line="480" w:lineRule="auto"/>
        <w:ind w:left="720" w:hanging="720"/>
        <w:rPr>
          <w:rFonts w:ascii="Times New Roman" w:eastAsia="Times" w:hAnsi="Times New Roman" w:cs="Times New Roman"/>
          <w:sz w:val="24"/>
          <w:szCs w:val="24"/>
        </w:rPr>
      </w:pPr>
      <w:r w:rsidRPr="00B80C82">
        <w:rPr>
          <w:rFonts w:ascii="Times New Roman" w:eastAsia="Times" w:hAnsi="Times New Roman" w:cs="Times New Roman"/>
          <w:sz w:val="24"/>
          <w:szCs w:val="24"/>
        </w:rPr>
        <w:t xml:space="preserve">Watts, J. H. (2009). “Allowed into a man's world” meanings of work–life balance: Perspectives of women civil engineers as “minority” workers in construction. </w:t>
      </w:r>
      <w:r w:rsidRPr="00B80C82">
        <w:rPr>
          <w:rFonts w:ascii="Times New Roman" w:eastAsia="Times" w:hAnsi="Times New Roman" w:cs="Times New Roman"/>
          <w:i/>
          <w:sz w:val="24"/>
          <w:szCs w:val="24"/>
        </w:rPr>
        <w:t>Gender, Work &amp; Organization</w:t>
      </w:r>
      <w:r w:rsidRPr="00B80C82">
        <w:rPr>
          <w:rFonts w:ascii="Times New Roman" w:eastAsia="Times" w:hAnsi="Times New Roman" w:cs="Times New Roman"/>
          <w:sz w:val="24"/>
          <w:szCs w:val="24"/>
        </w:rPr>
        <w:t xml:space="preserve">, </w:t>
      </w:r>
      <w:r w:rsidRPr="00B80C82">
        <w:rPr>
          <w:rFonts w:ascii="Times New Roman" w:eastAsia="Times" w:hAnsi="Times New Roman" w:cs="Times New Roman"/>
          <w:i/>
          <w:sz w:val="24"/>
          <w:szCs w:val="24"/>
        </w:rPr>
        <w:t>16</w:t>
      </w:r>
      <w:r w:rsidRPr="00B80C82">
        <w:rPr>
          <w:rFonts w:ascii="Times New Roman" w:eastAsia="Times" w:hAnsi="Times New Roman" w:cs="Times New Roman"/>
          <w:sz w:val="24"/>
          <w:szCs w:val="24"/>
        </w:rPr>
        <w:t>(1), 37-57.</w:t>
      </w:r>
    </w:p>
    <w:p w:rsidR="00D46728" w:rsidRPr="00B80C82" w:rsidRDefault="00D46728" w:rsidP="00CF54E7">
      <w:pPr>
        <w:spacing w:line="480" w:lineRule="auto"/>
        <w:ind w:left="720" w:hanging="720"/>
        <w:rPr>
          <w:rFonts w:ascii="Times New Roman" w:hAnsi="Times New Roman" w:cs="Times New Roman"/>
          <w:sz w:val="24"/>
          <w:szCs w:val="24"/>
        </w:rPr>
      </w:pPr>
      <w:proofErr w:type="spellStart"/>
      <w:r w:rsidRPr="00B80C82">
        <w:rPr>
          <w:rFonts w:ascii="Times New Roman" w:hAnsi="Times New Roman" w:cs="Times New Roman"/>
          <w:sz w:val="24"/>
          <w:szCs w:val="24"/>
        </w:rPr>
        <w:t>Waumsley</w:t>
      </w:r>
      <w:proofErr w:type="spellEnd"/>
      <w:r w:rsidRPr="00B80C82">
        <w:rPr>
          <w:rFonts w:ascii="Times New Roman" w:hAnsi="Times New Roman" w:cs="Times New Roman"/>
          <w:sz w:val="24"/>
          <w:szCs w:val="24"/>
        </w:rPr>
        <w:t xml:space="preserve">, J. A., &amp; Houston, D. M. (2009). Flexible working, professional success and being female: Are they incompatible? </w:t>
      </w:r>
      <w:r w:rsidRPr="00B80C82">
        <w:rPr>
          <w:rFonts w:ascii="Times New Roman" w:hAnsi="Times New Roman" w:cs="Times New Roman"/>
          <w:i/>
          <w:iCs/>
          <w:sz w:val="24"/>
          <w:szCs w:val="24"/>
        </w:rPr>
        <w:t>Review of European Studies</w:t>
      </w:r>
      <w:r w:rsidRPr="00B80C82">
        <w:rPr>
          <w:rFonts w:ascii="Times New Roman" w:hAnsi="Times New Roman" w:cs="Times New Roman"/>
          <w:sz w:val="24"/>
          <w:szCs w:val="24"/>
        </w:rPr>
        <w:t xml:space="preserve">, </w:t>
      </w:r>
      <w:r w:rsidRPr="00B80C82">
        <w:rPr>
          <w:rFonts w:ascii="Times New Roman" w:hAnsi="Times New Roman" w:cs="Times New Roman"/>
          <w:i/>
          <w:iCs/>
          <w:sz w:val="24"/>
          <w:szCs w:val="24"/>
        </w:rPr>
        <w:t>1</w:t>
      </w:r>
      <w:r w:rsidRPr="00B80C82">
        <w:rPr>
          <w:rFonts w:ascii="Times New Roman" w:hAnsi="Times New Roman" w:cs="Times New Roman"/>
          <w:sz w:val="24"/>
          <w:szCs w:val="24"/>
        </w:rPr>
        <w:t xml:space="preserve">(2), 39-53. </w:t>
      </w:r>
    </w:p>
    <w:p w:rsidR="00FD5A6A" w:rsidRPr="00B80C82" w:rsidRDefault="00FD5A6A" w:rsidP="00CF54E7">
      <w:pPr>
        <w:spacing w:line="480" w:lineRule="auto"/>
        <w:ind w:left="720" w:hanging="720"/>
        <w:rPr>
          <w:rFonts w:ascii="Times New Roman" w:eastAsia="Times" w:hAnsi="Times New Roman" w:cs="Times New Roman"/>
          <w:sz w:val="24"/>
          <w:szCs w:val="24"/>
        </w:rPr>
      </w:pPr>
      <w:r w:rsidRPr="00B80C82">
        <w:rPr>
          <w:rFonts w:ascii="Times New Roman" w:eastAsia="Times" w:hAnsi="Times New Roman" w:cs="Times New Roman"/>
          <w:sz w:val="24"/>
          <w:szCs w:val="24"/>
        </w:rPr>
        <w:t xml:space="preserve">Williams, J. C. (2006). How the press covers work/family conflict: The untold story of why women leave the workforce. The Center for </w:t>
      </w:r>
      <w:proofErr w:type="spellStart"/>
      <w:r w:rsidRPr="00B80C82">
        <w:rPr>
          <w:rFonts w:ascii="Times New Roman" w:eastAsia="Times" w:hAnsi="Times New Roman" w:cs="Times New Roman"/>
          <w:sz w:val="24"/>
          <w:szCs w:val="24"/>
        </w:rPr>
        <w:t>WorkLife</w:t>
      </w:r>
      <w:proofErr w:type="spellEnd"/>
      <w:r w:rsidRPr="00B80C82">
        <w:rPr>
          <w:rFonts w:ascii="Times New Roman" w:eastAsia="Times" w:hAnsi="Times New Roman" w:cs="Times New Roman"/>
          <w:sz w:val="24"/>
          <w:szCs w:val="24"/>
        </w:rPr>
        <w:t xml:space="preserve"> Law. University of California, Hastings College of the Law.</w:t>
      </w:r>
    </w:p>
    <w:p w:rsidR="0050668C" w:rsidRPr="00B80C82" w:rsidRDefault="0050668C" w:rsidP="00F9269A">
      <w:pPr>
        <w:spacing w:line="480" w:lineRule="auto"/>
        <w:ind w:left="720" w:hanging="720"/>
        <w:rPr>
          <w:rFonts w:ascii="Times New Roman" w:eastAsia="Times" w:hAnsi="Times New Roman" w:cs="Times New Roman"/>
          <w:sz w:val="24"/>
          <w:szCs w:val="24"/>
        </w:rPr>
      </w:pPr>
      <w:r w:rsidRPr="00B80C82">
        <w:rPr>
          <w:rFonts w:ascii="Times New Roman" w:eastAsia="Times" w:hAnsi="Times New Roman" w:cs="Times New Roman"/>
          <w:sz w:val="24"/>
          <w:szCs w:val="24"/>
        </w:rPr>
        <w:t xml:space="preserve">Williams, J.C. (2014, February 6). What Works for Women at Work: Four Patterns Working Women Need to Know. Retrieved April 12, 2016 from </w:t>
      </w:r>
      <w:hyperlink r:id="rId11" w:history="1">
        <w:r w:rsidR="004A6D1F" w:rsidRPr="00B80C82">
          <w:rPr>
            <w:rFonts w:ascii="Times New Roman" w:eastAsia="Times" w:hAnsi="Times New Roman" w:cs="Times New Roman"/>
            <w:sz w:val="24"/>
            <w:szCs w:val="24"/>
          </w:rPr>
          <w:t>https://www.youtube.com/watch?v=iv8aNdzcvZ0</w:t>
        </w:r>
      </w:hyperlink>
    </w:p>
    <w:p w:rsidR="004A6D1F" w:rsidRPr="00B80C82" w:rsidRDefault="004A6D1F" w:rsidP="00F9269A">
      <w:pPr>
        <w:spacing w:line="480" w:lineRule="auto"/>
        <w:ind w:left="720" w:hanging="720"/>
        <w:rPr>
          <w:rFonts w:ascii="Times New Roman" w:eastAsia="Times" w:hAnsi="Times New Roman" w:cs="Times New Roman"/>
          <w:sz w:val="24"/>
          <w:szCs w:val="24"/>
        </w:rPr>
      </w:pPr>
      <w:r w:rsidRPr="00B80C82">
        <w:rPr>
          <w:rFonts w:ascii="Times New Roman" w:eastAsia="Times" w:hAnsi="Times New Roman" w:cs="Times New Roman"/>
          <w:sz w:val="24"/>
          <w:szCs w:val="24"/>
        </w:rPr>
        <w:t xml:space="preserve">Williams, J., &amp; Dempsey, R. (2014). </w:t>
      </w:r>
      <w:r w:rsidRPr="00B80C82">
        <w:rPr>
          <w:rFonts w:ascii="Times New Roman" w:eastAsia="Times" w:hAnsi="Times New Roman" w:cs="Times New Roman"/>
          <w:i/>
          <w:sz w:val="24"/>
          <w:szCs w:val="24"/>
        </w:rPr>
        <w:t xml:space="preserve">What works for women at </w:t>
      </w:r>
      <w:r w:rsidR="00EA674F" w:rsidRPr="00B80C82">
        <w:rPr>
          <w:rFonts w:ascii="Times New Roman" w:eastAsia="Times" w:hAnsi="Times New Roman" w:cs="Times New Roman"/>
          <w:i/>
          <w:sz w:val="24"/>
          <w:szCs w:val="24"/>
        </w:rPr>
        <w:t>work</w:t>
      </w:r>
      <w:r w:rsidR="00EA674F" w:rsidRPr="00B80C82">
        <w:rPr>
          <w:rFonts w:ascii="Times New Roman" w:eastAsia="Times" w:hAnsi="Times New Roman" w:cs="Times New Roman"/>
          <w:sz w:val="24"/>
          <w:szCs w:val="24"/>
        </w:rPr>
        <w:t>?</w:t>
      </w:r>
      <w:r w:rsidR="00F9269A" w:rsidRPr="00B80C82">
        <w:rPr>
          <w:rFonts w:ascii="Times New Roman" w:eastAsia="Times" w:hAnsi="Times New Roman" w:cs="Times New Roman"/>
          <w:sz w:val="24"/>
          <w:szCs w:val="24"/>
        </w:rPr>
        <w:t xml:space="preserve"> </w:t>
      </w:r>
      <w:r w:rsidRPr="00B80C82">
        <w:rPr>
          <w:rFonts w:ascii="Times New Roman" w:eastAsia="Times" w:hAnsi="Times New Roman" w:cs="Times New Roman"/>
          <w:sz w:val="24"/>
          <w:szCs w:val="24"/>
        </w:rPr>
        <w:t xml:space="preserve">New </w:t>
      </w:r>
      <w:proofErr w:type="gramStart"/>
      <w:r w:rsidRPr="00B80C82">
        <w:rPr>
          <w:rFonts w:ascii="Times New Roman" w:eastAsia="Times" w:hAnsi="Times New Roman" w:cs="Times New Roman"/>
          <w:sz w:val="24"/>
          <w:szCs w:val="24"/>
        </w:rPr>
        <w:t>York :</w:t>
      </w:r>
      <w:proofErr w:type="gramEnd"/>
      <w:r w:rsidRPr="00B80C82">
        <w:rPr>
          <w:rFonts w:ascii="Times New Roman" w:eastAsia="Times" w:hAnsi="Times New Roman" w:cs="Times New Roman"/>
          <w:sz w:val="24"/>
          <w:szCs w:val="24"/>
        </w:rPr>
        <w:t xml:space="preserve"> NYU Press</w:t>
      </w:r>
    </w:p>
    <w:p w:rsidR="0050668C" w:rsidRPr="00B80C82" w:rsidRDefault="0050668C" w:rsidP="00CF54E7">
      <w:pPr>
        <w:spacing w:line="480" w:lineRule="auto"/>
        <w:ind w:left="720" w:hanging="720"/>
        <w:rPr>
          <w:rFonts w:ascii="Times New Roman" w:eastAsia="Times" w:hAnsi="Times New Roman" w:cs="Times New Roman"/>
          <w:sz w:val="24"/>
          <w:szCs w:val="24"/>
        </w:rPr>
      </w:pPr>
      <w:proofErr w:type="spellStart"/>
      <w:r w:rsidRPr="00B80C82">
        <w:rPr>
          <w:rFonts w:ascii="Times New Roman" w:eastAsia="Times" w:hAnsi="Times New Roman" w:cs="Times New Roman"/>
          <w:sz w:val="24"/>
          <w:szCs w:val="24"/>
        </w:rPr>
        <w:t>Widera</w:t>
      </w:r>
      <w:proofErr w:type="spellEnd"/>
      <w:r w:rsidRPr="00B80C82">
        <w:rPr>
          <w:rFonts w:ascii="Times New Roman" w:eastAsia="Times" w:hAnsi="Times New Roman" w:cs="Times New Roman"/>
          <w:sz w:val="24"/>
          <w:szCs w:val="24"/>
        </w:rPr>
        <w:t xml:space="preserve">, E., Chang, A, &amp; Chen, H. L. (2010). </w:t>
      </w:r>
      <w:proofErr w:type="spellStart"/>
      <w:r w:rsidRPr="00B80C82">
        <w:rPr>
          <w:rFonts w:ascii="Times New Roman" w:eastAsia="Times" w:hAnsi="Times New Roman" w:cs="Times New Roman"/>
          <w:sz w:val="24"/>
          <w:szCs w:val="24"/>
        </w:rPr>
        <w:t>Presenteeism</w:t>
      </w:r>
      <w:proofErr w:type="spellEnd"/>
      <w:r w:rsidRPr="00B80C82">
        <w:rPr>
          <w:rFonts w:ascii="Times New Roman" w:eastAsia="Times" w:hAnsi="Times New Roman" w:cs="Times New Roman"/>
          <w:sz w:val="24"/>
          <w:szCs w:val="24"/>
        </w:rPr>
        <w:t xml:space="preserve">: A public health hazard. </w:t>
      </w:r>
      <w:r w:rsidRPr="00B80C82">
        <w:rPr>
          <w:rFonts w:ascii="Times New Roman" w:eastAsia="Times" w:hAnsi="Times New Roman" w:cs="Times New Roman"/>
          <w:i/>
          <w:sz w:val="24"/>
          <w:szCs w:val="24"/>
        </w:rPr>
        <w:t>Journal of General Internal Medicine, 25</w:t>
      </w:r>
      <w:r w:rsidRPr="00B80C82">
        <w:rPr>
          <w:rFonts w:ascii="Times New Roman" w:eastAsia="Times" w:hAnsi="Times New Roman" w:cs="Times New Roman"/>
          <w:sz w:val="24"/>
          <w:szCs w:val="24"/>
        </w:rPr>
        <w:t xml:space="preserve">(11), 1244-1247. </w:t>
      </w:r>
    </w:p>
    <w:p w:rsidR="00136535" w:rsidRPr="00CF54E7" w:rsidRDefault="00136535" w:rsidP="00CF54E7">
      <w:pPr>
        <w:pStyle w:val="ListParagraph"/>
        <w:spacing w:line="480" w:lineRule="auto"/>
        <w:ind w:hanging="720"/>
        <w:rPr>
          <w:rFonts w:ascii="Times New Roman" w:hAnsi="Times New Roman" w:cs="Times New Roman"/>
          <w:color w:val="222222"/>
          <w:sz w:val="24"/>
          <w:szCs w:val="24"/>
          <w:shd w:val="clear" w:color="auto" w:fill="FFFFFF"/>
        </w:rPr>
      </w:pPr>
      <w:proofErr w:type="spellStart"/>
      <w:r w:rsidRPr="00B80C82">
        <w:rPr>
          <w:rFonts w:ascii="Times New Roman" w:hAnsi="Times New Roman" w:cs="Times New Roman"/>
          <w:color w:val="222222"/>
          <w:sz w:val="24"/>
          <w:szCs w:val="24"/>
          <w:shd w:val="clear" w:color="auto" w:fill="FFFFFF"/>
        </w:rPr>
        <w:t>Wolfinger</w:t>
      </w:r>
      <w:proofErr w:type="spellEnd"/>
      <w:r w:rsidRPr="00B80C82">
        <w:rPr>
          <w:rFonts w:ascii="Times New Roman" w:hAnsi="Times New Roman" w:cs="Times New Roman"/>
          <w:color w:val="222222"/>
          <w:sz w:val="24"/>
          <w:szCs w:val="24"/>
          <w:shd w:val="clear" w:color="auto" w:fill="FFFFFF"/>
        </w:rPr>
        <w:t xml:space="preserve">, N. H., Mason, M. A., &amp; </w:t>
      </w:r>
      <w:proofErr w:type="spellStart"/>
      <w:r w:rsidRPr="00B80C82">
        <w:rPr>
          <w:rFonts w:ascii="Times New Roman" w:hAnsi="Times New Roman" w:cs="Times New Roman"/>
          <w:color w:val="222222"/>
          <w:sz w:val="24"/>
          <w:szCs w:val="24"/>
          <w:shd w:val="clear" w:color="auto" w:fill="FFFFFF"/>
        </w:rPr>
        <w:t>Goulden</w:t>
      </w:r>
      <w:proofErr w:type="spellEnd"/>
      <w:r w:rsidRPr="00B80C82">
        <w:rPr>
          <w:rFonts w:ascii="Times New Roman" w:hAnsi="Times New Roman" w:cs="Times New Roman"/>
          <w:color w:val="222222"/>
          <w:sz w:val="24"/>
          <w:szCs w:val="24"/>
          <w:shd w:val="clear" w:color="auto" w:fill="FFFFFF"/>
        </w:rPr>
        <w:t>, M. (2008). Problems in the pipeline: Gender, marriage, and fertility in the ivory tow</w:t>
      </w:r>
      <w:r w:rsidRPr="00CF54E7">
        <w:rPr>
          <w:rFonts w:ascii="Times New Roman" w:hAnsi="Times New Roman" w:cs="Times New Roman"/>
          <w:color w:val="222222"/>
          <w:sz w:val="24"/>
          <w:szCs w:val="24"/>
          <w:shd w:val="clear" w:color="auto" w:fill="FFFFFF"/>
        </w:rPr>
        <w:t>er.</w:t>
      </w:r>
      <w:r w:rsidRPr="00CF54E7">
        <w:rPr>
          <w:rStyle w:val="apple-converted-space"/>
          <w:rFonts w:ascii="Times New Roman" w:hAnsi="Times New Roman" w:cs="Times New Roman"/>
          <w:color w:val="222222"/>
          <w:sz w:val="24"/>
          <w:szCs w:val="24"/>
          <w:shd w:val="clear" w:color="auto" w:fill="FFFFFF"/>
        </w:rPr>
        <w:t> </w:t>
      </w:r>
      <w:r w:rsidRPr="00CF54E7">
        <w:rPr>
          <w:rFonts w:ascii="Times New Roman" w:hAnsi="Times New Roman" w:cs="Times New Roman"/>
          <w:i/>
          <w:iCs/>
          <w:color w:val="222222"/>
          <w:sz w:val="24"/>
          <w:szCs w:val="24"/>
          <w:shd w:val="clear" w:color="auto" w:fill="FFFFFF"/>
        </w:rPr>
        <w:t>The Journal of Higher Education</w:t>
      </w:r>
      <w:r w:rsidRPr="00CF54E7">
        <w:rPr>
          <w:rFonts w:ascii="Times New Roman" w:hAnsi="Times New Roman" w:cs="Times New Roman"/>
          <w:color w:val="222222"/>
          <w:sz w:val="24"/>
          <w:szCs w:val="24"/>
          <w:shd w:val="clear" w:color="auto" w:fill="FFFFFF"/>
        </w:rPr>
        <w:t>,</w:t>
      </w:r>
      <w:r w:rsidRPr="00CF54E7">
        <w:rPr>
          <w:rStyle w:val="apple-converted-space"/>
          <w:rFonts w:ascii="Times New Roman" w:hAnsi="Times New Roman" w:cs="Times New Roman"/>
          <w:color w:val="222222"/>
          <w:sz w:val="24"/>
          <w:szCs w:val="24"/>
          <w:shd w:val="clear" w:color="auto" w:fill="FFFFFF"/>
        </w:rPr>
        <w:t> </w:t>
      </w:r>
      <w:r w:rsidRPr="00CF54E7">
        <w:rPr>
          <w:rFonts w:ascii="Times New Roman" w:hAnsi="Times New Roman" w:cs="Times New Roman"/>
          <w:i/>
          <w:iCs/>
          <w:color w:val="222222"/>
          <w:sz w:val="24"/>
          <w:szCs w:val="24"/>
          <w:shd w:val="clear" w:color="auto" w:fill="FFFFFF"/>
        </w:rPr>
        <w:t>79</w:t>
      </w:r>
      <w:r w:rsidRPr="00CF54E7">
        <w:rPr>
          <w:rFonts w:ascii="Times New Roman" w:hAnsi="Times New Roman" w:cs="Times New Roman"/>
          <w:color w:val="222222"/>
          <w:sz w:val="24"/>
          <w:szCs w:val="24"/>
          <w:shd w:val="clear" w:color="auto" w:fill="FFFFFF"/>
        </w:rPr>
        <w:t>(4), 388-405.</w:t>
      </w:r>
    </w:p>
    <w:sectPr w:rsidR="00136535" w:rsidRPr="00CF54E7" w:rsidSect="009E7EAF">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74A" w:rsidRDefault="00F8474A" w:rsidP="005C18D6">
      <w:pPr>
        <w:spacing w:after="0" w:line="240" w:lineRule="auto"/>
      </w:pPr>
      <w:r>
        <w:separator/>
      </w:r>
    </w:p>
  </w:endnote>
  <w:endnote w:type="continuationSeparator" w:id="0">
    <w:p w:rsidR="00F8474A" w:rsidRDefault="00F8474A" w:rsidP="005C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74A" w:rsidRDefault="00F8474A" w:rsidP="005C18D6">
      <w:pPr>
        <w:spacing w:after="0" w:line="240" w:lineRule="auto"/>
      </w:pPr>
      <w:r>
        <w:separator/>
      </w:r>
    </w:p>
  </w:footnote>
  <w:footnote w:type="continuationSeparator" w:id="0">
    <w:p w:rsidR="00F8474A" w:rsidRDefault="00F8474A" w:rsidP="005C1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702036"/>
      <w:docPartObj>
        <w:docPartGallery w:val="Page Numbers (Top of Page)"/>
        <w:docPartUnique/>
      </w:docPartObj>
    </w:sdtPr>
    <w:sdtEndPr>
      <w:rPr>
        <w:noProof/>
      </w:rPr>
    </w:sdtEndPr>
    <w:sdtContent>
      <w:p w:rsidR="00703E1E" w:rsidRDefault="00703E1E">
        <w:pPr>
          <w:pStyle w:val="Header"/>
          <w:jc w:val="right"/>
        </w:pPr>
        <w:r>
          <w:t>MEASURING CONTEMPORARY LEADERSHIP</w:t>
        </w:r>
        <w:r>
          <w:ptab w:relativeTo="margin" w:alignment="right" w:leader="none"/>
        </w:r>
        <w:r>
          <w:t xml:space="preserve"> </w:t>
        </w:r>
        <w:r>
          <w:fldChar w:fldCharType="begin"/>
        </w:r>
        <w:r>
          <w:instrText xml:space="preserve"> PAGE   \* MERGEFORMAT </w:instrText>
        </w:r>
        <w:r>
          <w:fldChar w:fldCharType="separate"/>
        </w:r>
        <w:r w:rsidR="001E1DD9">
          <w:rPr>
            <w:noProof/>
          </w:rPr>
          <w:t>21</w:t>
        </w:r>
        <w:r>
          <w:rPr>
            <w:noProof/>
          </w:rPr>
          <w:fldChar w:fldCharType="end"/>
        </w:r>
      </w:p>
    </w:sdtContent>
  </w:sdt>
  <w:p w:rsidR="005C18D6" w:rsidRDefault="005C1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AF" w:rsidRDefault="009E7EAF">
    <w:pPr>
      <w:pStyle w:val="Header"/>
    </w:pPr>
    <w:r>
      <w:t xml:space="preserve">Running head: MEASURING CONTEMPORARY LEADERSHIP </w:t>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048E9"/>
    <w:multiLevelType w:val="hybridMultilevel"/>
    <w:tmpl w:val="8A24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34"/>
    <w:rsid w:val="0000625F"/>
    <w:rsid w:val="00010349"/>
    <w:rsid w:val="00010CB0"/>
    <w:rsid w:val="00013521"/>
    <w:rsid w:val="000140F8"/>
    <w:rsid w:val="00024D00"/>
    <w:rsid w:val="00035C39"/>
    <w:rsid w:val="000537CA"/>
    <w:rsid w:val="00054B64"/>
    <w:rsid w:val="0009565E"/>
    <w:rsid w:val="000A5852"/>
    <w:rsid w:val="000A664B"/>
    <w:rsid w:val="000B09B8"/>
    <w:rsid w:val="000C294F"/>
    <w:rsid w:val="000D4926"/>
    <w:rsid w:val="000F28F1"/>
    <w:rsid w:val="000F3981"/>
    <w:rsid w:val="000F467F"/>
    <w:rsid w:val="00101B60"/>
    <w:rsid w:val="001034FB"/>
    <w:rsid w:val="001102BD"/>
    <w:rsid w:val="00114134"/>
    <w:rsid w:val="001144BC"/>
    <w:rsid w:val="00116686"/>
    <w:rsid w:val="00134B47"/>
    <w:rsid w:val="00136535"/>
    <w:rsid w:val="00136DA2"/>
    <w:rsid w:val="00147003"/>
    <w:rsid w:val="001622B0"/>
    <w:rsid w:val="0016553E"/>
    <w:rsid w:val="00180C57"/>
    <w:rsid w:val="001878E7"/>
    <w:rsid w:val="001879AD"/>
    <w:rsid w:val="0019572B"/>
    <w:rsid w:val="00195D46"/>
    <w:rsid w:val="001B4130"/>
    <w:rsid w:val="001B544B"/>
    <w:rsid w:val="001E020B"/>
    <w:rsid w:val="001E1DD9"/>
    <w:rsid w:val="001E2C86"/>
    <w:rsid w:val="001E4F26"/>
    <w:rsid w:val="00211A6B"/>
    <w:rsid w:val="00215A50"/>
    <w:rsid w:val="00232864"/>
    <w:rsid w:val="00250CF9"/>
    <w:rsid w:val="00260597"/>
    <w:rsid w:val="00260FFB"/>
    <w:rsid w:val="0027506E"/>
    <w:rsid w:val="00287C9D"/>
    <w:rsid w:val="00297B3C"/>
    <w:rsid w:val="002A045B"/>
    <w:rsid w:val="002A3658"/>
    <w:rsid w:val="002A5CA0"/>
    <w:rsid w:val="002B0A69"/>
    <w:rsid w:val="002B7ABF"/>
    <w:rsid w:val="002C1EDA"/>
    <w:rsid w:val="002D45A1"/>
    <w:rsid w:val="0031281C"/>
    <w:rsid w:val="003376CB"/>
    <w:rsid w:val="00342369"/>
    <w:rsid w:val="00342754"/>
    <w:rsid w:val="0034294C"/>
    <w:rsid w:val="0035624B"/>
    <w:rsid w:val="0036293C"/>
    <w:rsid w:val="00386AA6"/>
    <w:rsid w:val="003A3DD1"/>
    <w:rsid w:val="003B2BC3"/>
    <w:rsid w:val="003B7AFE"/>
    <w:rsid w:val="003C28CC"/>
    <w:rsid w:val="003C578F"/>
    <w:rsid w:val="003D2033"/>
    <w:rsid w:val="003D70AA"/>
    <w:rsid w:val="003E1485"/>
    <w:rsid w:val="003E388F"/>
    <w:rsid w:val="003E5054"/>
    <w:rsid w:val="003E7EC4"/>
    <w:rsid w:val="003F3D75"/>
    <w:rsid w:val="003F5FF5"/>
    <w:rsid w:val="00406509"/>
    <w:rsid w:val="00414A54"/>
    <w:rsid w:val="0042294A"/>
    <w:rsid w:val="00437717"/>
    <w:rsid w:val="0046141E"/>
    <w:rsid w:val="00462551"/>
    <w:rsid w:val="00464A70"/>
    <w:rsid w:val="004715FF"/>
    <w:rsid w:val="00476096"/>
    <w:rsid w:val="0048226F"/>
    <w:rsid w:val="00484272"/>
    <w:rsid w:val="004962E5"/>
    <w:rsid w:val="004A6D1F"/>
    <w:rsid w:val="004D3EA7"/>
    <w:rsid w:val="004E2AC4"/>
    <w:rsid w:val="004F2A27"/>
    <w:rsid w:val="0050668C"/>
    <w:rsid w:val="00521F77"/>
    <w:rsid w:val="0052202F"/>
    <w:rsid w:val="00530757"/>
    <w:rsid w:val="0053124F"/>
    <w:rsid w:val="00544275"/>
    <w:rsid w:val="0054703E"/>
    <w:rsid w:val="0055503D"/>
    <w:rsid w:val="00591534"/>
    <w:rsid w:val="005C18D6"/>
    <w:rsid w:val="005E0AC4"/>
    <w:rsid w:val="005E719B"/>
    <w:rsid w:val="005F7DB9"/>
    <w:rsid w:val="006040D2"/>
    <w:rsid w:val="00604F11"/>
    <w:rsid w:val="00614035"/>
    <w:rsid w:val="006542EE"/>
    <w:rsid w:val="00657152"/>
    <w:rsid w:val="00657B1F"/>
    <w:rsid w:val="00666D72"/>
    <w:rsid w:val="00681A65"/>
    <w:rsid w:val="00686460"/>
    <w:rsid w:val="00691D53"/>
    <w:rsid w:val="006A5D96"/>
    <w:rsid w:val="006B3E5D"/>
    <w:rsid w:val="006C5086"/>
    <w:rsid w:val="006C7D4A"/>
    <w:rsid w:val="006E36EA"/>
    <w:rsid w:val="006E654C"/>
    <w:rsid w:val="006E691E"/>
    <w:rsid w:val="006F3DCD"/>
    <w:rsid w:val="00703E1E"/>
    <w:rsid w:val="00730C44"/>
    <w:rsid w:val="00740FDD"/>
    <w:rsid w:val="00794261"/>
    <w:rsid w:val="007B2B4D"/>
    <w:rsid w:val="007C266B"/>
    <w:rsid w:val="007D6DF1"/>
    <w:rsid w:val="007E7224"/>
    <w:rsid w:val="00803CFC"/>
    <w:rsid w:val="00807272"/>
    <w:rsid w:val="00834F9D"/>
    <w:rsid w:val="00841A87"/>
    <w:rsid w:val="00847B3E"/>
    <w:rsid w:val="00876EA7"/>
    <w:rsid w:val="0088052B"/>
    <w:rsid w:val="00882CA9"/>
    <w:rsid w:val="008842D4"/>
    <w:rsid w:val="00893B62"/>
    <w:rsid w:val="008A0C30"/>
    <w:rsid w:val="008B44B0"/>
    <w:rsid w:val="008C29CB"/>
    <w:rsid w:val="008E2CFF"/>
    <w:rsid w:val="008E513C"/>
    <w:rsid w:val="009026E8"/>
    <w:rsid w:val="00913445"/>
    <w:rsid w:val="009215B3"/>
    <w:rsid w:val="0093497B"/>
    <w:rsid w:val="00935DC6"/>
    <w:rsid w:val="009530B9"/>
    <w:rsid w:val="00954202"/>
    <w:rsid w:val="00964B2D"/>
    <w:rsid w:val="00966DEF"/>
    <w:rsid w:val="009700D8"/>
    <w:rsid w:val="00971E9D"/>
    <w:rsid w:val="00974F1A"/>
    <w:rsid w:val="00981BBC"/>
    <w:rsid w:val="009902DF"/>
    <w:rsid w:val="009979DB"/>
    <w:rsid w:val="009A4071"/>
    <w:rsid w:val="009B3A79"/>
    <w:rsid w:val="009C0B67"/>
    <w:rsid w:val="009C3240"/>
    <w:rsid w:val="009E0724"/>
    <w:rsid w:val="009E602A"/>
    <w:rsid w:val="009E7EAF"/>
    <w:rsid w:val="009F5901"/>
    <w:rsid w:val="00A21B71"/>
    <w:rsid w:val="00A233FA"/>
    <w:rsid w:val="00A32BDA"/>
    <w:rsid w:val="00A35C42"/>
    <w:rsid w:val="00A47D97"/>
    <w:rsid w:val="00A6180B"/>
    <w:rsid w:val="00A7416D"/>
    <w:rsid w:val="00A80311"/>
    <w:rsid w:val="00A82807"/>
    <w:rsid w:val="00A82DFF"/>
    <w:rsid w:val="00A91FDD"/>
    <w:rsid w:val="00AB686D"/>
    <w:rsid w:val="00AD5F44"/>
    <w:rsid w:val="00AF54C1"/>
    <w:rsid w:val="00AF7017"/>
    <w:rsid w:val="00B0359A"/>
    <w:rsid w:val="00B04ABA"/>
    <w:rsid w:val="00B20C13"/>
    <w:rsid w:val="00B24F0B"/>
    <w:rsid w:val="00B80C82"/>
    <w:rsid w:val="00B87254"/>
    <w:rsid w:val="00BA3555"/>
    <w:rsid w:val="00BB70D7"/>
    <w:rsid w:val="00BC7465"/>
    <w:rsid w:val="00BD02E6"/>
    <w:rsid w:val="00BE4D6C"/>
    <w:rsid w:val="00BE5B66"/>
    <w:rsid w:val="00BF478E"/>
    <w:rsid w:val="00C13B4A"/>
    <w:rsid w:val="00C21AEA"/>
    <w:rsid w:val="00C234DD"/>
    <w:rsid w:val="00C33737"/>
    <w:rsid w:val="00C55B69"/>
    <w:rsid w:val="00C77DFF"/>
    <w:rsid w:val="00C9153B"/>
    <w:rsid w:val="00C94C53"/>
    <w:rsid w:val="00CB2A71"/>
    <w:rsid w:val="00CD6FE5"/>
    <w:rsid w:val="00CD7E06"/>
    <w:rsid w:val="00CF54E7"/>
    <w:rsid w:val="00CF61FB"/>
    <w:rsid w:val="00CF7AA9"/>
    <w:rsid w:val="00CF7C54"/>
    <w:rsid w:val="00D06D40"/>
    <w:rsid w:val="00D07192"/>
    <w:rsid w:val="00D210FD"/>
    <w:rsid w:val="00D30169"/>
    <w:rsid w:val="00D34B29"/>
    <w:rsid w:val="00D46728"/>
    <w:rsid w:val="00D5661B"/>
    <w:rsid w:val="00D73939"/>
    <w:rsid w:val="00D7482E"/>
    <w:rsid w:val="00D76F03"/>
    <w:rsid w:val="00D96F7E"/>
    <w:rsid w:val="00DB5ED8"/>
    <w:rsid w:val="00DB7407"/>
    <w:rsid w:val="00DD182A"/>
    <w:rsid w:val="00DD310B"/>
    <w:rsid w:val="00E020CE"/>
    <w:rsid w:val="00E02D3C"/>
    <w:rsid w:val="00E03C6B"/>
    <w:rsid w:val="00E4740A"/>
    <w:rsid w:val="00E74944"/>
    <w:rsid w:val="00E867A9"/>
    <w:rsid w:val="00E925D8"/>
    <w:rsid w:val="00E95EBC"/>
    <w:rsid w:val="00EA27DF"/>
    <w:rsid w:val="00EA3877"/>
    <w:rsid w:val="00EA674F"/>
    <w:rsid w:val="00EC2725"/>
    <w:rsid w:val="00EC6ABD"/>
    <w:rsid w:val="00ED2F64"/>
    <w:rsid w:val="00ED4879"/>
    <w:rsid w:val="00EE09A2"/>
    <w:rsid w:val="00EE3706"/>
    <w:rsid w:val="00F0204B"/>
    <w:rsid w:val="00F13C66"/>
    <w:rsid w:val="00F236FA"/>
    <w:rsid w:val="00F40F2D"/>
    <w:rsid w:val="00F443FF"/>
    <w:rsid w:val="00F4765A"/>
    <w:rsid w:val="00F54734"/>
    <w:rsid w:val="00F61360"/>
    <w:rsid w:val="00F675A9"/>
    <w:rsid w:val="00F8094D"/>
    <w:rsid w:val="00F8474A"/>
    <w:rsid w:val="00F86C0D"/>
    <w:rsid w:val="00F86FC7"/>
    <w:rsid w:val="00F9269A"/>
    <w:rsid w:val="00FB1E85"/>
    <w:rsid w:val="00FD15B8"/>
    <w:rsid w:val="00FD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2ED721-0BD9-44BE-A01D-BA37C24F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09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473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54734"/>
    <w:rPr>
      <w:rFonts w:ascii="Times New Roman" w:eastAsia="Times New Roman" w:hAnsi="Times New Roman" w:cs="Times New Roman"/>
      <w:sz w:val="24"/>
      <w:szCs w:val="24"/>
    </w:rPr>
  </w:style>
  <w:style w:type="paragraph" w:styleId="ListParagraph">
    <w:name w:val="List Paragraph"/>
    <w:basedOn w:val="Normal"/>
    <w:uiPriority w:val="34"/>
    <w:qFormat/>
    <w:rsid w:val="00F54734"/>
    <w:pPr>
      <w:ind w:left="720"/>
      <w:contextualSpacing/>
    </w:pPr>
  </w:style>
  <w:style w:type="character" w:customStyle="1" w:styleId="apple-converted-space">
    <w:name w:val="apple-converted-space"/>
    <w:basedOn w:val="DefaultParagraphFont"/>
    <w:rsid w:val="00681A65"/>
  </w:style>
  <w:style w:type="character" w:styleId="Hyperlink">
    <w:name w:val="Hyperlink"/>
    <w:basedOn w:val="DefaultParagraphFont"/>
    <w:uiPriority w:val="99"/>
    <w:unhideWhenUsed/>
    <w:rsid w:val="00681A65"/>
    <w:rPr>
      <w:color w:val="0000FF"/>
      <w:u w:val="single"/>
    </w:rPr>
  </w:style>
  <w:style w:type="paragraph" w:styleId="NormalWeb">
    <w:name w:val="Normal (Web)"/>
    <w:basedOn w:val="Normal"/>
    <w:uiPriority w:val="99"/>
    <w:semiHidden/>
    <w:unhideWhenUsed/>
    <w:rsid w:val="00AF54C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D02E6"/>
    <w:rPr>
      <w:color w:val="954F72" w:themeColor="followedHyperlink"/>
      <w:u w:val="single"/>
    </w:rPr>
  </w:style>
  <w:style w:type="character" w:styleId="Strong">
    <w:name w:val="Strong"/>
    <w:basedOn w:val="DefaultParagraphFont"/>
    <w:uiPriority w:val="22"/>
    <w:qFormat/>
    <w:rsid w:val="00A91FDD"/>
    <w:rPr>
      <w:b/>
      <w:bCs/>
    </w:rPr>
  </w:style>
  <w:style w:type="paragraph" w:styleId="NoSpacing">
    <w:name w:val="No Spacing"/>
    <w:basedOn w:val="Normal"/>
    <w:uiPriority w:val="1"/>
    <w:qFormat/>
    <w:rsid w:val="00215A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094D"/>
    <w:rPr>
      <w:rFonts w:asciiTheme="majorHAnsi" w:eastAsiaTheme="majorEastAsia" w:hAnsiTheme="majorHAnsi" w:cstheme="majorBidi"/>
      <w:color w:val="2E74B5" w:themeColor="accent1" w:themeShade="BF"/>
      <w:sz w:val="32"/>
      <w:szCs w:val="32"/>
    </w:rPr>
  </w:style>
  <w:style w:type="paragraph" w:customStyle="1" w:styleId="body-paragraph">
    <w:name w:val="body-paragraph"/>
    <w:basedOn w:val="Normal"/>
    <w:rsid w:val="00D06D4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1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8D6"/>
  </w:style>
  <w:style w:type="paragraph" w:customStyle="1" w:styleId="QuickA">
    <w:name w:val="Quick A."/>
    <w:basedOn w:val="Normal"/>
    <w:rsid w:val="00841A87"/>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30792">
      <w:bodyDiv w:val="1"/>
      <w:marLeft w:val="0"/>
      <w:marRight w:val="0"/>
      <w:marTop w:val="0"/>
      <w:marBottom w:val="0"/>
      <w:divBdr>
        <w:top w:val="none" w:sz="0" w:space="0" w:color="auto"/>
        <w:left w:val="none" w:sz="0" w:space="0" w:color="auto"/>
        <w:bottom w:val="none" w:sz="0" w:space="0" w:color="auto"/>
        <w:right w:val="none" w:sz="0" w:space="0" w:color="auto"/>
      </w:divBdr>
    </w:div>
    <w:div w:id="536163082">
      <w:bodyDiv w:val="1"/>
      <w:marLeft w:val="0"/>
      <w:marRight w:val="0"/>
      <w:marTop w:val="0"/>
      <w:marBottom w:val="0"/>
      <w:divBdr>
        <w:top w:val="none" w:sz="0" w:space="0" w:color="auto"/>
        <w:left w:val="none" w:sz="0" w:space="0" w:color="auto"/>
        <w:bottom w:val="none" w:sz="0" w:space="0" w:color="auto"/>
        <w:right w:val="none" w:sz="0" w:space="0" w:color="auto"/>
      </w:divBdr>
    </w:div>
    <w:div w:id="13113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v8aNdzcvZ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earch.proquest.com/assets/r20161.3.1-0/core/spacer.gif" TargetMode="External"/><Relationship Id="rId4" Type="http://schemas.openxmlformats.org/officeDocument/2006/relationships/settings" Target="settings.xml"/><Relationship Id="rId9" Type="http://schemas.openxmlformats.org/officeDocument/2006/relationships/image" Target="http://search.proquest.com/assets/r20161.3.1-0/core/spacer.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1AFD2-ED29-42E7-88F9-4E3EA09E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6123</Words>
  <Characters>34905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40947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DeSimone, Kimberly</cp:lastModifiedBy>
  <cp:revision>3</cp:revision>
  <dcterms:created xsi:type="dcterms:W3CDTF">2017-05-05T16:21:00Z</dcterms:created>
  <dcterms:modified xsi:type="dcterms:W3CDTF">2017-05-05T16:22:00Z</dcterms:modified>
</cp:coreProperties>
</file>