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F7" w:rsidRDefault="007861F7" w:rsidP="000B2A6C">
      <w:pPr>
        <w:spacing w:line="480" w:lineRule="auto"/>
        <w:ind w:firstLine="720"/>
        <w:rPr>
          <w:rFonts w:ascii="Times New Roman" w:eastAsia="Times" w:hAnsi="Times New Roman" w:cs="Times New Roman"/>
          <w:iCs/>
          <w:sz w:val="24"/>
          <w:szCs w:val="24"/>
        </w:rPr>
      </w:pPr>
      <w:bookmarkStart w:id="0" w:name="_GoBack"/>
      <w:bookmarkEnd w:id="0"/>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7861F7">
      <w:pPr>
        <w:spacing w:line="480" w:lineRule="auto"/>
        <w:ind w:firstLine="720"/>
        <w:jc w:val="center"/>
        <w:rPr>
          <w:rFonts w:ascii="Times New Roman" w:eastAsia="Times" w:hAnsi="Times New Roman" w:cs="Times New Roman"/>
          <w:iCs/>
          <w:sz w:val="24"/>
          <w:szCs w:val="24"/>
        </w:rPr>
      </w:pPr>
    </w:p>
    <w:p w:rsidR="007861F7" w:rsidRDefault="00BF057B" w:rsidP="007861F7">
      <w:pPr>
        <w:spacing w:line="480" w:lineRule="auto"/>
        <w:ind w:firstLine="720"/>
        <w:jc w:val="center"/>
        <w:rPr>
          <w:rFonts w:ascii="Times New Roman" w:eastAsia="Times" w:hAnsi="Times New Roman" w:cs="Times New Roman"/>
          <w:iCs/>
          <w:sz w:val="24"/>
          <w:szCs w:val="24"/>
        </w:rPr>
      </w:pPr>
      <w:r>
        <w:rPr>
          <w:rFonts w:ascii="Times New Roman" w:eastAsia="Times" w:hAnsi="Times New Roman" w:cs="Times New Roman"/>
          <w:iCs/>
          <w:sz w:val="24"/>
          <w:szCs w:val="24"/>
        </w:rPr>
        <w:t xml:space="preserve">Policy Issue: </w:t>
      </w:r>
      <w:r w:rsidR="007861F7">
        <w:rPr>
          <w:rFonts w:ascii="Times New Roman" w:eastAsia="Times" w:hAnsi="Times New Roman" w:cs="Times New Roman"/>
          <w:iCs/>
          <w:sz w:val="24"/>
          <w:szCs w:val="24"/>
        </w:rPr>
        <w:t xml:space="preserve">The Family Medical Leave Act (1993) </w:t>
      </w:r>
    </w:p>
    <w:p w:rsidR="007861F7" w:rsidRDefault="007861F7" w:rsidP="007861F7">
      <w:pPr>
        <w:spacing w:line="480" w:lineRule="auto"/>
        <w:ind w:firstLine="720"/>
        <w:jc w:val="center"/>
        <w:rPr>
          <w:rFonts w:ascii="Times New Roman" w:eastAsia="Times" w:hAnsi="Times New Roman" w:cs="Times New Roman"/>
          <w:iCs/>
          <w:sz w:val="24"/>
          <w:szCs w:val="24"/>
        </w:rPr>
      </w:pPr>
      <w:r>
        <w:rPr>
          <w:rFonts w:ascii="Times New Roman" w:eastAsia="Times" w:hAnsi="Times New Roman" w:cs="Times New Roman"/>
          <w:iCs/>
          <w:sz w:val="24"/>
          <w:szCs w:val="24"/>
        </w:rPr>
        <w:t>A Narrative Analysis</w:t>
      </w:r>
    </w:p>
    <w:p w:rsidR="007861F7" w:rsidRDefault="007861F7" w:rsidP="007861F7">
      <w:pPr>
        <w:spacing w:line="480" w:lineRule="auto"/>
        <w:ind w:firstLine="720"/>
        <w:jc w:val="center"/>
        <w:rPr>
          <w:rFonts w:ascii="Times New Roman" w:eastAsia="Times" w:hAnsi="Times New Roman" w:cs="Times New Roman"/>
          <w:iCs/>
          <w:sz w:val="24"/>
          <w:szCs w:val="24"/>
        </w:rPr>
      </w:pPr>
      <w:r>
        <w:rPr>
          <w:rFonts w:ascii="Times New Roman" w:eastAsia="Times" w:hAnsi="Times New Roman" w:cs="Times New Roman"/>
          <w:iCs/>
          <w:sz w:val="24"/>
          <w:szCs w:val="24"/>
        </w:rPr>
        <w:t xml:space="preserve">ADS 720 </w:t>
      </w:r>
      <w:r w:rsidRPr="007861F7">
        <w:rPr>
          <w:rFonts w:ascii="Times New Roman" w:eastAsia="Times" w:hAnsi="Times New Roman" w:cs="Times New Roman"/>
          <w:iCs/>
          <w:sz w:val="24"/>
          <w:szCs w:val="24"/>
        </w:rPr>
        <w:t>Politics &amp; Eval</w:t>
      </w:r>
      <w:r>
        <w:rPr>
          <w:rFonts w:ascii="Times New Roman" w:eastAsia="Times" w:hAnsi="Times New Roman" w:cs="Times New Roman"/>
          <w:iCs/>
          <w:sz w:val="24"/>
          <w:szCs w:val="24"/>
        </w:rPr>
        <w:t>uation</w:t>
      </w:r>
      <w:r w:rsidRPr="007861F7">
        <w:rPr>
          <w:rFonts w:ascii="Times New Roman" w:eastAsia="Times" w:hAnsi="Times New Roman" w:cs="Times New Roman"/>
          <w:iCs/>
          <w:sz w:val="24"/>
          <w:szCs w:val="24"/>
        </w:rPr>
        <w:t xml:space="preserve"> of Policy</w:t>
      </w:r>
    </w:p>
    <w:p w:rsidR="007861F7" w:rsidRDefault="007861F7" w:rsidP="007861F7">
      <w:pPr>
        <w:spacing w:line="480" w:lineRule="auto"/>
        <w:ind w:firstLine="720"/>
        <w:jc w:val="center"/>
        <w:rPr>
          <w:rFonts w:ascii="Times New Roman" w:eastAsia="Times" w:hAnsi="Times New Roman" w:cs="Times New Roman"/>
          <w:iCs/>
          <w:sz w:val="24"/>
          <w:szCs w:val="24"/>
        </w:rPr>
      </w:pPr>
      <w:r>
        <w:rPr>
          <w:rFonts w:ascii="Times New Roman" w:eastAsia="Times" w:hAnsi="Times New Roman" w:cs="Times New Roman"/>
          <w:iCs/>
          <w:sz w:val="24"/>
          <w:szCs w:val="24"/>
        </w:rPr>
        <w:t>Kimberly DeSimone</w:t>
      </w:r>
    </w:p>
    <w:p w:rsidR="007861F7" w:rsidRDefault="007861F7" w:rsidP="007861F7">
      <w:pPr>
        <w:spacing w:line="480" w:lineRule="auto"/>
        <w:ind w:firstLine="720"/>
        <w:jc w:val="center"/>
        <w:rPr>
          <w:rFonts w:ascii="Times New Roman" w:eastAsia="Times" w:hAnsi="Times New Roman" w:cs="Times New Roman"/>
          <w:iCs/>
          <w:sz w:val="24"/>
          <w:szCs w:val="24"/>
        </w:rPr>
      </w:pPr>
      <w:r>
        <w:rPr>
          <w:rFonts w:ascii="Times New Roman" w:eastAsia="Times" w:hAnsi="Times New Roman" w:cs="Times New Roman"/>
          <w:iCs/>
          <w:sz w:val="24"/>
          <w:szCs w:val="24"/>
        </w:rPr>
        <w:t>Niagara University</w:t>
      </w:r>
    </w:p>
    <w:p w:rsidR="007861F7" w:rsidRDefault="007861F7" w:rsidP="007861F7">
      <w:pPr>
        <w:spacing w:line="480" w:lineRule="auto"/>
        <w:ind w:firstLine="720"/>
        <w:jc w:val="center"/>
        <w:rPr>
          <w:rFonts w:ascii="Times New Roman" w:eastAsia="Times" w:hAnsi="Times New Roman" w:cs="Times New Roman"/>
          <w:iCs/>
          <w:sz w:val="24"/>
          <w:szCs w:val="24"/>
        </w:rPr>
      </w:pPr>
      <w:r>
        <w:rPr>
          <w:rFonts w:ascii="Times New Roman" w:eastAsia="Times" w:hAnsi="Times New Roman" w:cs="Times New Roman"/>
          <w:iCs/>
          <w:sz w:val="24"/>
          <w:szCs w:val="24"/>
        </w:rPr>
        <w:t>December 16, 2015</w:t>
      </w: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143C8" w:rsidP="007143C8">
      <w:pPr>
        <w:spacing w:line="480" w:lineRule="auto"/>
        <w:ind w:firstLine="720"/>
        <w:jc w:val="center"/>
        <w:rPr>
          <w:rFonts w:ascii="Times New Roman" w:eastAsia="Times" w:hAnsi="Times New Roman" w:cs="Times New Roman"/>
          <w:iCs/>
          <w:sz w:val="24"/>
          <w:szCs w:val="24"/>
        </w:rPr>
      </w:pPr>
      <w:r>
        <w:rPr>
          <w:rFonts w:ascii="Times New Roman" w:eastAsia="Times" w:hAnsi="Times New Roman" w:cs="Times New Roman"/>
          <w:iCs/>
          <w:sz w:val="24"/>
          <w:szCs w:val="24"/>
        </w:rPr>
        <w:lastRenderedPageBreak/>
        <w:t>Abstract</w:t>
      </w:r>
    </w:p>
    <w:p w:rsidR="007143C8" w:rsidRDefault="007143C8" w:rsidP="007143C8">
      <w:pPr>
        <w:spacing w:line="480" w:lineRule="auto"/>
        <w:rPr>
          <w:rFonts w:ascii="Times New Roman" w:hAnsi="Times New Roman" w:cs="Times New Roman"/>
          <w:sz w:val="24"/>
          <w:szCs w:val="24"/>
        </w:rPr>
      </w:pPr>
      <w:r>
        <w:rPr>
          <w:rFonts w:ascii="Times New Roman" w:eastAsia="Times" w:hAnsi="Times New Roman" w:cs="Times New Roman"/>
          <w:iCs/>
          <w:sz w:val="24"/>
          <w:szCs w:val="24"/>
        </w:rPr>
        <w:t xml:space="preserve">This paper explores the 1993 Family Medical Leave Act (FMLA) and maternity leave policy through the narrative analysis lens and within the context of the larger issue of turnover associated with childbirth. </w:t>
      </w:r>
      <w:r w:rsidRPr="000E6CAA">
        <w:rPr>
          <w:rFonts w:ascii="Times New Roman" w:eastAsia="Times" w:hAnsi="Times New Roman" w:cs="Times New Roman"/>
          <w:iCs/>
          <w:color w:val="000000"/>
          <w:sz w:val="24"/>
          <w:szCs w:val="24"/>
        </w:rPr>
        <w:t xml:space="preserve">The biographic narrative interpretive method (BNIM) is </w:t>
      </w:r>
      <w:r>
        <w:rPr>
          <w:rFonts w:ascii="Times New Roman" w:eastAsia="Times" w:hAnsi="Times New Roman" w:cs="Times New Roman"/>
          <w:iCs/>
          <w:color w:val="000000"/>
          <w:sz w:val="24"/>
          <w:szCs w:val="24"/>
        </w:rPr>
        <w:t xml:space="preserve">also analyzed. </w:t>
      </w:r>
      <w:r w:rsidRPr="000E6CAA">
        <w:rPr>
          <w:rFonts w:ascii="Times New Roman" w:hAnsi="Times New Roman" w:cs="Times New Roman"/>
          <w:sz w:val="24"/>
          <w:szCs w:val="24"/>
        </w:rPr>
        <w:t>The feminist critiques theoretical approach</w:t>
      </w:r>
      <w:r>
        <w:rPr>
          <w:rFonts w:ascii="Times New Roman" w:hAnsi="Times New Roman" w:cs="Times New Roman"/>
          <w:sz w:val="24"/>
          <w:szCs w:val="24"/>
        </w:rPr>
        <w:t xml:space="preserve"> is utilized to explore maternity leave policy in a male-dominated hierarchy. </w:t>
      </w:r>
      <w:r>
        <w:rPr>
          <w:rFonts w:ascii="Times New Roman" w:eastAsia="Times" w:hAnsi="Times New Roman" w:cs="Times New Roman"/>
          <w:iCs/>
          <w:color w:val="000000"/>
          <w:sz w:val="24"/>
          <w:szCs w:val="24"/>
        </w:rPr>
        <w:t xml:space="preserve"> </w:t>
      </w:r>
      <w:r w:rsidRPr="000E6CAA">
        <w:rPr>
          <w:rFonts w:ascii="Times New Roman" w:hAnsi="Times New Roman" w:cs="Times New Roman"/>
          <w:sz w:val="24"/>
          <w:szCs w:val="24"/>
        </w:rPr>
        <w:t xml:space="preserve">FMLA policy is </w:t>
      </w:r>
      <w:r>
        <w:rPr>
          <w:rFonts w:ascii="Times New Roman" w:hAnsi="Times New Roman" w:cs="Times New Roman"/>
          <w:sz w:val="24"/>
          <w:szCs w:val="24"/>
        </w:rPr>
        <w:t xml:space="preserve">analyzed through the postmodernist conceptual debate considering </w:t>
      </w:r>
      <w:r w:rsidRPr="000E6CAA">
        <w:rPr>
          <w:rFonts w:ascii="Times New Roman" w:hAnsi="Times New Roman" w:cs="Times New Roman"/>
          <w:sz w:val="24"/>
          <w:szCs w:val="24"/>
        </w:rPr>
        <w:t xml:space="preserve">power, hierarchy, privilege and hegemony.  </w:t>
      </w:r>
      <w:r w:rsidR="006504FF">
        <w:rPr>
          <w:rFonts w:ascii="Times New Roman" w:hAnsi="Times New Roman" w:cs="Times New Roman"/>
          <w:sz w:val="24"/>
          <w:szCs w:val="24"/>
        </w:rPr>
        <w:t xml:space="preserve"> L</w:t>
      </w:r>
      <w:r w:rsidR="006504FF" w:rsidRPr="000E6CAA">
        <w:rPr>
          <w:rFonts w:ascii="Times New Roman" w:hAnsi="Times New Roman" w:cs="Times New Roman"/>
          <w:sz w:val="24"/>
          <w:szCs w:val="24"/>
        </w:rPr>
        <w:t xml:space="preserve">ipsky’s Street Level Bureaucrats model (2010) </w:t>
      </w:r>
      <w:r w:rsidR="006504FF">
        <w:rPr>
          <w:rFonts w:ascii="Times New Roman" w:hAnsi="Times New Roman" w:cs="Times New Roman"/>
          <w:sz w:val="24"/>
          <w:szCs w:val="24"/>
        </w:rPr>
        <w:t xml:space="preserve">is explored to examine </w:t>
      </w:r>
      <w:r w:rsidR="006504FF" w:rsidRPr="000E6CAA">
        <w:rPr>
          <w:rFonts w:ascii="Times New Roman" w:hAnsi="Times New Roman" w:cs="Times New Roman"/>
          <w:sz w:val="24"/>
          <w:szCs w:val="24"/>
        </w:rPr>
        <w:t xml:space="preserve">how </w:t>
      </w:r>
      <w:r w:rsidR="006504FF">
        <w:rPr>
          <w:rFonts w:ascii="Times New Roman" w:hAnsi="Times New Roman" w:cs="Times New Roman"/>
          <w:sz w:val="24"/>
          <w:szCs w:val="24"/>
        </w:rPr>
        <w:t xml:space="preserve">FMLA </w:t>
      </w:r>
      <w:r w:rsidR="006504FF" w:rsidRPr="000E6CAA">
        <w:rPr>
          <w:rFonts w:ascii="Times New Roman" w:hAnsi="Times New Roman" w:cs="Times New Roman"/>
          <w:sz w:val="24"/>
          <w:szCs w:val="24"/>
        </w:rPr>
        <w:t>policy translates into practice.</w:t>
      </w:r>
      <w:r w:rsidR="006504FF">
        <w:rPr>
          <w:rFonts w:ascii="Times New Roman" w:hAnsi="Times New Roman" w:cs="Times New Roman"/>
          <w:sz w:val="24"/>
          <w:szCs w:val="24"/>
        </w:rPr>
        <w:t xml:space="preserve"> A global comparison of maternity policy is included.  </w:t>
      </w:r>
      <w:r w:rsidR="0004649F">
        <w:rPr>
          <w:rFonts w:ascii="Times New Roman" w:hAnsi="Times New Roman" w:cs="Times New Roman"/>
          <w:sz w:val="24"/>
          <w:szCs w:val="24"/>
        </w:rPr>
        <w:t xml:space="preserve">Media messages and the choice narrative are analyzed. </w:t>
      </w:r>
    </w:p>
    <w:p w:rsidR="004B3A60" w:rsidRDefault="004B3A60" w:rsidP="007143C8">
      <w:pPr>
        <w:spacing w:line="480" w:lineRule="auto"/>
        <w:rPr>
          <w:rFonts w:ascii="Times New Roman" w:hAnsi="Times New Roman" w:cs="Times New Roman"/>
          <w:sz w:val="24"/>
          <w:szCs w:val="24"/>
        </w:rPr>
      </w:pPr>
      <w:r>
        <w:rPr>
          <w:rFonts w:ascii="Times New Roman" w:hAnsi="Times New Roman" w:cs="Times New Roman"/>
          <w:sz w:val="24"/>
          <w:szCs w:val="24"/>
        </w:rPr>
        <w:tab/>
        <w:t>Keywords: Family Medical Leave, FMLA, maternity leave, narrative analysis</w:t>
      </w:r>
    </w:p>
    <w:p w:rsidR="007143C8" w:rsidRDefault="007143C8" w:rsidP="007143C8">
      <w:pPr>
        <w:spacing w:line="480" w:lineRule="auto"/>
        <w:rPr>
          <w:rFonts w:ascii="Times New Roman" w:eastAsia="Times" w:hAnsi="Times New Roman" w:cs="Times New Roman"/>
          <w:iCs/>
          <w:color w:val="000000"/>
          <w:sz w:val="24"/>
          <w:szCs w:val="24"/>
        </w:rPr>
      </w:pPr>
    </w:p>
    <w:p w:rsidR="007143C8" w:rsidRDefault="007143C8" w:rsidP="007143C8">
      <w:pPr>
        <w:spacing w:line="480" w:lineRule="auto"/>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7861F7" w:rsidRDefault="007861F7" w:rsidP="000B2A6C">
      <w:pPr>
        <w:spacing w:line="480" w:lineRule="auto"/>
        <w:ind w:firstLine="720"/>
        <w:rPr>
          <w:rFonts w:ascii="Times New Roman" w:eastAsia="Times" w:hAnsi="Times New Roman" w:cs="Times New Roman"/>
          <w:iCs/>
          <w:sz w:val="24"/>
          <w:szCs w:val="24"/>
        </w:rPr>
      </w:pPr>
    </w:p>
    <w:p w:rsidR="005C7BA7" w:rsidRPr="000E6CAA" w:rsidRDefault="00834F78" w:rsidP="000B2A6C">
      <w:pPr>
        <w:spacing w:line="480" w:lineRule="auto"/>
        <w:ind w:firstLine="720"/>
        <w:rPr>
          <w:rFonts w:ascii="Times New Roman" w:eastAsia="Times" w:hAnsi="Times New Roman" w:cs="Times New Roman"/>
          <w:iCs/>
          <w:sz w:val="24"/>
          <w:szCs w:val="24"/>
        </w:rPr>
      </w:pPr>
      <w:r w:rsidRPr="000E6CAA">
        <w:rPr>
          <w:rFonts w:ascii="Times New Roman" w:eastAsia="Times" w:hAnsi="Times New Roman" w:cs="Times New Roman"/>
          <w:iCs/>
          <w:sz w:val="24"/>
          <w:szCs w:val="24"/>
        </w:rPr>
        <w:lastRenderedPageBreak/>
        <w:t>The Burea</w:t>
      </w:r>
      <w:r w:rsidR="00D54018">
        <w:rPr>
          <w:rFonts w:ascii="Times New Roman" w:eastAsia="Times" w:hAnsi="Times New Roman" w:cs="Times New Roman"/>
          <w:iCs/>
          <w:sz w:val="24"/>
          <w:szCs w:val="24"/>
        </w:rPr>
        <w:t>u of Labor Statistics data (2012</w:t>
      </w:r>
      <w:r w:rsidRPr="000E6CAA">
        <w:rPr>
          <w:rFonts w:ascii="Times New Roman" w:eastAsia="Times" w:hAnsi="Times New Roman" w:cs="Times New Roman"/>
          <w:iCs/>
          <w:sz w:val="24"/>
          <w:szCs w:val="24"/>
        </w:rPr>
        <w:t>) show that women currently represent approximately 46% of management, professional, and related occupations in the United States, up from around 16% in the 1970s and 26% in the 1980s.  Although these numbers show an increased representation of women in professional and management roles, research findings also show that women exit these positions at greater rates than their male counterparts (Cabrera, 200</w:t>
      </w:r>
      <w:r w:rsidR="00D54018">
        <w:rPr>
          <w:rFonts w:ascii="Times New Roman" w:eastAsia="Times" w:hAnsi="Times New Roman" w:cs="Times New Roman"/>
          <w:iCs/>
          <w:sz w:val="24"/>
          <w:szCs w:val="24"/>
        </w:rPr>
        <w:t>9</w:t>
      </w:r>
      <w:r w:rsidRPr="000E6CAA">
        <w:rPr>
          <w:rFonts w:ascii="Times New Roman" w:eastAsia="Times" w:hAnsi="Times New Roman" w:cs="Times New Roman"/>
          <w:iCs/>
          <w:sz w:val="24"/>
          <w:szCs w:val="24"/>
        </w:rPr>
        <w:t xml:space="preserve">; Carter &amp; Silva, 2010; Hom, Roberson &amp; Ellis, 2008). </w:t>
      </w:r>
      <w:r w:rsidR="005F6F65" w:rsidRPr="000E6CAA">
        <w:rPr>
          <w:rFonts w:ascii="Times New Roman" w:eastAsia="Times" w:hAnsi="Times New Roman" w:cs="Times New Roman"/>
          <w:iCs/>
          <w:sz w:val="24"/>
          <w:szCs w:val="24"/>
        </w:rPr>
        <w:t>I am very interested in policies which influence women’s workforce transitions.  Research shows that women exit the workforce for a host of reasons</w:t>
      </w:r>
      <w:r w:rsidR="000B2A6C" w:rsidRPr="000E6CAA">
        <w:rPr>
          <w:rFonts w:ascii="Times New Roman" w:eastAsia="Times" w:hAnsi="Times New Roman" w:cs="Times New Roman"/>
          <w:iCs/>
          <w:sz w:val="24"/>
          <w:szCs w:val="24"/>
        </w:rPr>
        <w:t xml:space="preserve">.  Historically, </w:t>
      </w:r>
      <w:r w:rsidR="005F6F65" w:rsidRPr="000E6CAA">
        <w:rPr>
          <w:rFonts w:ascii="Times New Roman" w:eastAsia="Times" w:hAnsi="Times New Roman" w:cs="Times New Roman"/>
          <w:iCs/>
          <w:sz w:val="24"/>
          <w:szCs w:val="24"/>
        </w:rPr>
        <w:t xml:space="preserve">childbirth and maternity leave </w:t>
      </w:r>
      <w:r w:rsidR="000B2A6C" w:rsidRPr="000E6CAA">
        <w:rPr>
          <w:rFonts w:ascii="Times New Roman" w:eastAsia="Times" w:hAnsi="Times New Roman" w:cs="Times New Roman"/>
          <w:iCs/>
          <w:sz w:val="24"/>
          <w:szCs w:val="24"/>
        </w:rPr>
        <w:t>have been the v</w:t>
      </w:r>
      <w:r w:rsidR="005F6F65" w:rsidRPr="000E6CAA">
        <w:rPr>
          <w:rFonts w:ascii="Times New Roman" w:eastAsia="Times" w:hAnsi="Times New Roman" w:cs="Times New Roman"/>
          <w:iCs/>
          <w:sz w:val="24"/>
          <w:szCs w:val="24"/>
        </w:rPr>
        <w:t xml:space="preserve">ariables </w:t>
      </w:r>
      <w:r w:rsidR="000B2A6C" w:rsidRPr="000E6CAA">
        <w:rPr>
          <w:rFonts w:ascii="Times New Roman" w:eastAsia="Times" w:hAnsi="Times New Roman" w:cs="Times New Roman"/>
          <w:iCs/>
          <w:sz w:val="24"/>
          <w:szCs w:val="24"/>
        </w:rPr>
        <w:t xml:space="preserve">most highly correlated in the literature, </w:t>
      </w:r>
      <w:r w:rsidR="005F6F65" w:rsidRPr="000E6CAA">
        <w:rPr>
          <w:rFonts w:ascii="Times New Roman" w:eastAsia="Times" w:hAnsi="Times New Roman" w:cs="Times New Roman"/>
          <w:iCs/>
          <w:sz w:val="24"/>
          <w:szCs w:val="24"/>
        </w:rPr>
        <w:t xml:space="preserve">with women’s turnover, intent to </w:t>
      </w:r>
      <w:r w:rsidR="000E5368" w:rsidRPr="000E6CAA">
        <w:rPr>
          <w:rFonts w:ascii="Times New Roman" w:eastAsia="Times" w:hAnsi="Times New Roman" w:cs="Times New Roman"/>
          <w:iCs/>
          <w:sz w:val="24"/>
          <w:szCs w:val="24"/>
        </w:rPr>
        <w:t>quit and career slow-tracking (</w:t>
      </w:r>
      <w:r w:rsidR="000B2A6C" w:rsidRPr="000E6CAA">
        <w:rPr>
          <w:rFonts w:ascii="Times New Roman" w:eastAsia="Times" w:hAnsi="Times New Roman" w:cs="Times New Roman"/>
          <w:iCs/>
          <w:sz w:val="24"/>
          <w:szCs w:val="24"/>
        </w:rPr>
        <w:t xml:space="preserve">Spiteri, &amp; Xuereb, 2012). </w:t>
      </w:r>
    </w:p>
    <w:p w:rsidR="00834F78" w:rsidRPr="000E6CAA" w:rsidRDefault="003141C3" w:rsidP="000B2A6C">
      <w:pPr>
        <w:spacing w:line="480" w:lineRule="auto"/>
        <w:ind w:firstLine="720"/>
        <w:rPr>
          <w:rFonts w:ascii="Times New Roman" w:eastAsia="Times" w:hAnsi="Times New Roman" w:cs="Times New Roman"/>
          <w:iCs/>
          <w:sz w:val="24"/>
          <w:szCs w:val="24"/>
        </w:rPr>
      </w:pPr>
      <w:r w:rsidRPr="000E6CAA">
        <w:rPr>
          <w:rFonts w:ascii="Times New Roman" w:eastAsia="Times" w:hAnsi="Times New Roman" w:cs="Times New Roman"/>
          <w:iCs/>
          <w:sz w:val="24"/>
          <w:szCs w:val="24"/>
        </w:rPr>
        <w:t xml:space="preserve">In fact, since the mid-1990s, there has been a steady decrease in the labor force participation of married women with children under the age of six (Goodpaster, 2010). </w:t>
      </w:r>
      <w:r w:rsidR="00D235BA" w:rsidRPr="000E6CAA">
        <w:rPr>
          <w:rFonts w:ascii="Times New Roman" w:eastAsia="Times" w:hAnsi="Times New Roman" w:cs="Times New Roman"/>
          <w:iCs/>
          <w:sz w:val="24"/>
          <w:szCs w:val="24"/>
        </w:rPr>
        <w:t xml:space="preserve"> Goodpaster (2010) found that employed and expecting married mothers who live in an area without state-mandated maternity leave are significantly more likely to leave the labor force after taking maternity leave than those who live in an area with state-mandated maternity leave. Goodpaster</w:t>
      </w:r>
      <w:r w:rsidR="00BC2C75">
        <w:rPr>
          <w:rFonts w:ascii="Times New Roman" w:eastAsia="Times" w:hAnsi="Times New Roman" w:cs="Times New Roman"/>
          <w:iCs/>
          <w:sz w:val="24"/>
          <w:szCs w:val="24"/>
        </w:rPr>
        <w:t xml:space="preserve"> (2010)</w:t>
      </w:r>
      <w:r w:rsidR="00D235BA" w:rsidRPr="000E6CAA">
        <w:rPr>
          <w:rFonts w:ascii="Times New Roman" w:eastAsia="Times" w:hAnsi="Times New Roman" w:cs="Times New Roman"/>
          <w:iCs/>
          <w:sz w:val="24"/>
          <w:szCs w:val="24"/>
        </w:rPr>
        <w:t xml:space="preserve"> asserts that “the increase in the proportion of mothers leaving the labor force due to federally-mandated maternity leave accounts for almost two-thirds of the overall fall in labor force participation” (p. 33). </w:t>
      </w:r>
      <w:r w:rsidR="000B2A6C" w:rsidRPr="000E6CAA">
        <w:rPr>
          <w:rFonts w:ascii="Times New Roman" w:eastAsia="Times" w:hAnsi="Times New Roman" w:cs="Times New Roman"/>
          <w:iCs/>
          <w:sz w:val="24"/>
          <w:szCs w:val="24"/>
        </w:rPr>
        <w:t xml:space="preserve">This </w:t>
      </w:r>
      <w:r w:rsidR="00D235BA" w:rsidRPr="000E6CAA">
        <w:rPr>
          <w:rFonts w:ascii="Times New Roman" w:eastAsia="Times" w:hAnsi="Times New Roman" w:cs="Times New Roman"/>
          <w:iCs/>
          <w:sz w:val="24"/>
          <w:szCs w:val="24"/>
        </w:rPr>
        <w:t xml:space="preserve">type of data punctuates the significance of </w:t>
      </w:r>
      <w:r w:rsidR="000B2A6C" w:rsidRPr="000E6CAA">
        <w:rPr>
          <w:rFonts w:ascii="Times New Roman" w:eastAsia="Times" w:hAnsi="Times New Roman" w:cs="Times New Roman"/>
          <w:iCs/>
          <w:sz w:val="24"/>
          <w:szCs w:val="24"/>
        </w:rPr>
        <w:t>poli</w:t>
      </w:r>
      <w:r w:rsidR="00963AE4" w:rsidRPr="000E6CAA">
        <w:rPr>
          <w:rFonts w:ascii="Times New Roman" w:eastAsia="Times" w:hAnsi="Times New Roman" w:cs="Times New Roman"/>
          <w:iCs/>
          <w:sz w:val="24"/>
          <w:szCs w:val="24"/>
        </w:rPr>
        <w:t>cies related to maternity leave</w:t>
      </w:r>
      <w:r w:rsidR="000B2A6C" w:rsidRPr="000E6CAA">
        <w:rPr>
          <w:rFonts w:ascii="Times New Roman" w:eastAsia="Times" w:hAnsi="Times New Roman" w:cs="Times New Roman"/>
          <w:iCs/>
          <w:sz w:val="24"/>
          <w:szCs w:val="24"/>
        </w:rPr>
        <w:t xml:space="preserve"> in addressing the loss of female talent in the workforce.  </w:t>
      </w:r>
    </w:p>
    <w:p w:rsidR="004B01DD" w:rsidRPr="000E6CAA" w:rsidRDefault="004B01DD" w:rsidP="00963AE4">
      <w:pPr>
        <w:jc w:val="center"/>
        <w:rPr>
          <w:rFonts w:ascii="Times New Roman" w:hAnsi="Times New Roman" w:cs="Times New Roman"/>
          <w:b/>
          <w:sz w:val="24"/>
          <w:szCs w:val="24"/>
        </w:rPr>
      </w:pPr>
      <w:r w:rsidRPr="000E6CAA">
        <w:rPr>
          <w:rFonts w:ascii="Times New Roman" w:hAnsi="Times New Roman" w:cs="Times New Roman"/>
          <w:b/>
          <w:sz w:val="24"/>
          <w:szCs w:val="24"/>
        </w:rPr>
        <w:t>Policy Overview: F</w:t>
      </w:r>
      <w:r w:rsidR="00963AE4" w:rsidRPr="000E6CAA">
        <w:rPr>
          <w:rFonts w:ascii="Times New Roman" w:hAnsi="Times New Roman" w:cs="Times New Roman"/>
          <w:b/>
          <w:sz w:val="24"/>
          <w:szCs w:val="24"/>
        </w:rPr>
        <w:t>amily Medical Leave Act (F</w:t>
      </w:r>
      <w:r w:rsidRPr="000E6CAA">
        <w:rPr>
          <w:rFonts w:ascii="Times New Roman" w:hAnsi="Times New Roman" w:cs="Times New Roman"/>
          <w:b/>
          <w:sz w:val="24"/>
          <w:szCs w:val="24"/>
        </w:rPr>
        <w:t>MLA</w:t>
      </w:r>
      <w:r w:rsidR="00963AE4" w:rsidRPr="000E6CAA">
        <w:rPr>
          <w:rFonts w:ascii="Times New Roman" w:hAnsi="Times New Roman" w:cs="Times New Roman"/>
          <w:b/>
          <w:sz w:val="24"/>
          <w:szCs w:val="24"/>
        </w:rPr>
        <w:t>)</w:t>
      </w:r>
    </w:p>
    <w:p w:rsidR="00267DBF" w:rsidRPr="000E6CAA" w:rsidRDefault="004B01DD" w:rsidP="009219C3">
      <w:pPr>
        <w:spacing w:line="480" w:lineRule="auto"/>
        <w:ind w:firstLine="720"/>
        <w:rPr>
          <w:rFonts w:ascii="Times New Roman" w:hAnsi="Times New Roman" w:cs="Times New Roman"/>
          <w:sz w:val="24"/>
          <w:szCs w:val="24"/>
        </w:rPr>
      </w:pPr>
      <w:r w:rsidRPr="000E6CAA">
        <w:rPr>
          <w:rFonts w:ascii="Times New Roman" w:eastAsia="Times" w:hAnsi="Times New Roman" w:cs="Times New Roman"/>
          <w:iCs/>
          <w:sz w:val="24"/>
          <w:szCs w:val="24"/>
        </w:rPr>
        <w:t>The Family Medical Lea</w:t>
      </w:r>
      <w:r w:rsidR="00F93620" w:rsidRPr="000E6CAA">
        <w:rPr>
          <w:rFonts w:ascii="Times New Roman" w:eastAsia="Times" w:hAnsi="Times New Roman" w:cs="Times New Roman"/>
          <w:iCs/>
          <w:sz w:val="24"/>
          <w:szCs w:val="24"/>
        </w:rPr>
        <w:t xml:space="preserve">ve Act of 1993 (FMLA) </w:t>
      </w:r>
      <w:r w:rsidR="00267DBF" w:rsidRPr="000E6CAA">
        <w:rPr>
          <w:rFonts w:ascii="Times New Roman" w:eastAsia="Times" w:hAnsi="Times New Roman" w:cs="Times New Roman"/>
          <w:iCs/>
          <w:sz w:val="24"/>
          <w:szCs w:val="24"/>
        </w:rPr>
        <w:t xml:space="preserve">is </w:t>
      </w:r>
      <w:r w:rsidRPr="000E6CAA">
        <w:rPr>
          <w:rFonts w:ascii="Times New Roman" w:eastAsia="Times" w:hAnsi="Times New Roman" w:cs="Times New Roman"/>
          <w:iCs/>
          <w:sz w:val="24"/>
          <w:szCs w:val="24"/>
        </w:rPr>
        <w:t xml:space="preserve">the only </w:t>
      </w:r>
      <w:r w:rsidR="00F93620" w:rsidRPr="000E6CAA">
        <w:rPr>
          <w:rFonts w:ascii="Times New Roman" w:eastAsia="Times" w:hAnsi="Times New Roman" w:cs="Times New Roman"/>
          <w:iCs/>
          <w:sz w:val="24"/>
          <w:szCs w:val="24"/>
        </w:rPr>
        <w:t xml:space="preserve">financial and job protection </w:t>
      </w:r>
      <w:r w:rsidR="00267DBF" w:rsidRPr="000E6CAA">
        <w:rPr>
          <w:rFonts w:ascii="Times New Roman" w:eastAsia="Times" w:hAnsi="Times New Roman" w:cs="Times New Roman"/>
          <w:iCs/>
          <w:sz w:val="24"/>
          <w:szCs w:val="24"/>
        </w:rPr>
        <w:t xml:space="preserve">policy </w:t>
      </w:r>
      <w:r w:rsidR="00F93620" w:rsidRPr="000E6CAA">
        <w:rPr>
          <w:rFonts w:ascii="Times New Roman" w:eastAsia="Times" w:hAnsi="Times New Roman" w:cs="Times New Roman"/>
          <w:iCs/>
          <w:sz w:val="24"/>
          <w:szCs w:val="24"/>
        </w:rPr>
        <w:t>available</w:t>
      </w:r>
      <w:r w:rsidR="00267DBF" w:rsidRPr="000E6CAA">
        <w:rPr>
          <w:rFonts w:ascii="Times New Roman" w:eastAsia="Times" w:hAnsi="Times New Roman" w:cs="Times New Roman"/>
          <w:iCs/>
          <w:sz w:val="24"/>
          <w:szCs w:val="24"/>
        </w:rPr>
        <w:t xml:space="preserve"> in the United States</w:t>
      </w:r>
      <w:r w:rsidR="00F93620" w:rsidRPr="000E6CAA">
        <w:rPr>
          <w:rFonts w:ascii="Times New Roman" w:eastAsia="Times" w:hAnsi="Times New Roman" w:cs="Times New Roman"/>
          <w:iCs/>
          <w:sz w:val="24"/>
          <w:szCs w:val="24"/>
        </w:rPr>
        <w:t xml:space="preserve"> </w:t>
      </w:r>
      <w:r w:rsidRPr="000E6CAA">
        <w:rPr>
          <w:rFonts w:ascii="Times New Roman" w:eastAsia="Times" w:hAnsi="Times New Roman" w:cs="Times New Roman"/>
          <w:iCs/>
          <w:sz w:val="24"/>
          <w:szCs w:val="24"/>
        </w:rPr>
        <w:t xml:space="preserve">to accommodate medical needs associated with the birth or adoption of a child, </w:t>
      </w:r>
      <w:r w:rsidR="00F93620" w:rsidRPr="000E6CAA">
        <w:rPr>
          <w:rFonts w:ascii="Times New Roman" w:eastAsia="Times" w:hAnsi="Times New Roman" w:cs="Times New Roman"/>
          <w:iCs/>
          <w:sz w:val="24"/>
          <w:szCs w:val="24"/>
        </w:rPr>
        <w:t xml:space="preserve">or </w:t>
      </w:r>
      <w:r w:rsidRPr="000E6CAA">
        <w:rPr>
          <w:rFonts w:ascii="Times New Roman" w:eastAsia="Times" w:hAnsi="Times New Roman" w:cs="Times New Roman"/>
          <w:iCs/>
          <w:sz w:val="24"/>
          <w:szCs w:val="24"/>
        </w:rPr>
        <w:t>the care of a child, spouse or parent with serious health conditions</w:t>
      </w:r>
      <w:r w:rsidR="00267DBF" w:rsidRPr="000E6CAA">
        <w:rPr>
          <w:rFonts w:ascii="Times New Roman" w:eastAsia="Times" w:hAnsi="Times New Roman" w:cs="Times New Roman"/>
          <w:iCs/>
          <w:sz w:val="24"/>
          <w:szCs w:val="24"/>
        </w:rPr>
        <w:t xml:space="preserve"> </w:t>
      </w:r>
      <w:r w:rsidR="00267DBF" w:rsidRPr="000E6CAA">
        <w:rPr>
          <w:rFonts w:ascii="Times New Roman" w:eastAsia="Times" w:hAnsi="Times New Roman" w:cs="Times New Roman"/>
          <w:iCs/>
          <w:sz w:val="24"/>
          <w:szCs w:val="24"/>
        </w:rPr>
        <w:lastRenderedPageBreak/>
        <w:t xml:space="preserve">(Employment Law, 2008). According to Employment Law (2008) the </w:t>
      </w:r>
      <w:r w:rsidR="00267DBF" w:rsidRPr="000E6CAA">
        <w:rPr>
          <w:rFonts w:ascii="Times New Roman" w:hAnsi="Times New Roman" w:cs="Times New Roman"/>
          <w:sz w:val="24"/>
          <w:szCs w:val="24"/>
        </w:rPr>
        <w:t>FMLA was proposed to help families "balance the demands</w:t>
      </w:r>
      <w:r w:rsidR="009219C3" w:rsidRPr="000E6CAA">
        <w:rPr>
          <w:rFonts w:ascii="Times New Roman" w:hAnsi="Times New Roman" w:cs="Times New Roman"/>
          <w:sz w:val="24"/>
          <w:szCs w:val="24"/>
        </w:rPr>
        <w:t xml:space="preserve"> </w:t>
      </w:r>
      <w:r w:rsidR="00267DBF" w:rsidRPr="000E6CAA">
        <w:rPr>
          <w:rFonts w:ascii="Times New Roman" w:hAnsi="Times New Roman" w:cs="Times New Roman"/>
          <w:sz w:val="24"/>
          <w:szCs w:val="24"/>
        </w:rPr>
        <w:t>of the workplace with the needs of famil</w:t>
      </w:r>
      <w:r w:rsidR="009219C3" w:rsidRPr="000E6CAA">
        <w:rPr>
          <w:rFonts w:ascii="Times New Roman" w:hAnsi="Times New Roman" w:cs="Times New Roman"/>
          <w:sz w:val="24"/>
          <w:szCs w:val="24"/>
        </w:rPr>
        <w:t xml:space="preserve">y (p. 605).  In summary, the Act </w:t>
      </w:r>
      <w:r w:rsidR="00267DBF" w:rsidRPr="000E6CAA">
        <w:rPr>
          <w:rFonts w:ascii="Times New Roman" w:hAnsi="Times New Roman" w:cs="Times New Roman"/>
          <w:sz w:val="24"/>
          <w:szCs w:val="24"/>
        </w:rPr>
        <w:t>mandates</w:t>
      </w:r>
      <w:r w:rsidR="009219C3" w:rsidRPr="000E6CAA">
        <w:rPr>
          <w:rFonts w:ascii="Times New Roman" w:hAnsi="Times New Roman" w:cs="Times New Roman"/>
          <w:sz w:val="24"/>
          <w:szCs w:val="24"/>
        </w:rPr>
        <w:t xml:space="preserve"> </w:t>
      </w:r>
      <w:r w:rsidR="00267DBF" w:rsidRPr="000E6CAA">
        <w:rPr>
          <w:rFonts w:ascii="Times New Roman" w:hAnsi="Times New Roman" w:cs="Times New Roman"/>
          <w:sz w:val="24"/>
          <w:szCs w:val="24"/>
        </w:rPr>
        <w:t>that employers provide twelve weeks of unpaid, job-protected</w:t>
      </w:r>
      <w:r w:rsidR="009219C3" w:rsidRPr="000E6CAA">
        <w:rPr>
          <w:rFonts w:ascii="Times New Roman" w:hAnsi="Times New Roman" w:cs="Times New Roman"/>
          <w:sz w:val="24"/>
          <w:szCs w:val="24"/>
        </w:rPr>
        <w:t xml:space="preserve"> leave. The FMLA was the product of a nearly twenty-year legislative compromise (Employment Law, 2008). </w:t>
      </w:r>
    </w:p>
    <w:p w:rsidR="00963AE4" w:rsidRPr="000E6CAA" w:rsidRDefault="00963AE4" w:rsidP="00963AE4">
      <w:pPr>
        <w:spacing w:line="480" w:lineRule="auto"/>
        <w:rPr>
          <w:rFonts w:ascii="Times New Roman" w:hAnsi="Times New Roman" w:cs="Times New Roman"/>
          <w:b/>
          <w:sz w:val="24"/>
          <w:szCs w:val="24"/>
        </w:rPr>
      </w:pPr>
      <w:r w:rsidRPr="000E6CAA">
        <w:rPr>
          <w:rFonts w:ascii="Times New Roman" w:hAnsi="Times New Roman" w:cs="Times New Roman"/>
          <w:b/>
          <w:sz w:val="24"/>
          <w:szCs w:val="24"/>
        </w:rPr>
        <w:t>Lipsky’s Street Level Bureaucrats Model</w:t>
      </w:r>
    </w:p>
    <w:p w:rsidR="00B30F7C" w:rsidRPr="000E6CAA" w:rsidRDefault="009219C3" w:rsidP="00C13165">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Michael Lipsky’s Street Level Bureaucrats model (</w:t>
      </w:r>
      <w:r w:rsidR="00A411D3" w:rsidRPr="000E6CAA">
        <w:rPr>
          <w:rFonts w:ascii="Times New Roman" w:hAnsi="Times New Roman" w:cs="Times New Roman"/>
          <w:sz w:val="24"/>
          <w:szCs w:val="24"/>
        </w:rPr>
        <w:t>2010</w:t>
      </w:r>
      <w:r w:rsidRPr="000E6CAA">
        <w:rPr>
          <w:rFonts w:ascii="Times New Roman" w:hAnsi="Times New Roman" w:cs="Times New Roman"/>
          <w:sz w:val="24"/>
          <w:szCs w:val="24"/>
        </w:rPr>
        <w:t>)</w:t>
      </w:r>
      <w:r w:rsidR="00963AE4" w:rsidRPr="000E6CAA">
        <w:rPr>
          <w:rFonts w:ascii="Times New Roman" w:hAnsi="Times New Roman" w:cs="Times New Roman"/>
          <w:sz w:val="24"/>
          <w:szCs w:val="24"/>
        </w:rPr>
        <w:t xml:space="preserve"> examines how policy translates </w:t>
      </w:r>
      <w:r w:rsidRPr="000E6CAA">
        <w:rPr>
          <w:rFonts w:ascii="Times New Roman" w:hAnsi="Times New Roman" w:cs="Times New Roman"/>
          <w:sz w:val="24"/>
          <w:szCs w:val="24"/>
        </w:rPr>
        <w:t xml:space="preserve">into practice.  </w:t>
      </w:r>
      <w:r w:rsidR="00A411D3" w:rsidRPr="000E6CAA">
        <w:rPr>
          <w:rFonts w:ascii="Times New Roman" w:hAnsi="Times New Roman" w:cs="Times New Roman"/>
          <w:sz w:val="24"/>
          <w:szCs w:val="24"/>
        </w:rPr>
        <w:t>Lipsky (2010) explain</w:t>
      </w:r>
      <w:r w:rsidR="00963AE4" w:rsidRPr="000E6CAA">
        <w:rPr>
          <w:rFonts w:ascii="Times New Roman" w:hAnsi="Times New Roman" w:cs="Times New Roman"/>
          <w:sz w:val="24"/>
          <w:szCs w:val="24"/>
        </w:rPr>
        <w:t xml:space="preserve">ed </w:t>
      </w:r>
      <w:r w:rsidR="00A411D3" w:rsidRPr="000E6CAA">
        <w:rPr>
          <w:rFonts w:ascii="Times New Roman" w:hAnsi="Times New Roman" w:cs="Times New Roman"/>
          <w:sz w:val="24"/>
          <w:szCs w:val="24"/>
        </w:rPr>
        <w:t xml:space="preserve">how in spite of policy, bureaucracy allows for “wide discretion over the dispensation of benefits…” (p. xi). </w:t>
      </w:r>
      <w:r w:rsidRPr="000E6CAA">
        <w:rPr>
          <w:rFonts w:ascii="Times New Roman" w:hAnsi="Times New Roman" w:cs="Times New Roman"/>
          <w:sz w:val="24"/>
          <w:szCs w:val="24"/>
        </w:rPr>
        <w:t>This is highly relevant in terms of FMLA policy because variables including adjustments to the regulations, Department of Labor regulations governing the act, and corporate confusion related to complicated definitions and technical requirements have resulted in many employers an</w:t>
      </w:r>
      <w:r w:rsidR="00963AE4" w:rsidRPr="000E6CAA">
        <w:rPr>
          <w:rFonts w:ascii="Times New Roman" w:hAnsi="Times New Roman" w:cs="Times New Roman"/>
          <w:sz w:val="24"/>
          <w:szCs w:val="24"/>
        </w:rPr>
        <w:t>d human resources professionals</w:t>
      </w:r>
      <w:r w:rsidR="00263563" w:rsidRPr="000E6CAA">
        <w:rPr>
          <w:rFonts w:ascii="Times New Roman" w:hAnsi="Times New Roman" w:cs="Times New Roman"/>
          <w:sz w:val="24"/>
          <w:szCs w:val="24"/>
        </w:rPr>
        <w:t xml:space="preserve"> </w:t>
      </w:r>
      <w:r w:rsidRPr="000E6CAA">
        <w:rPr>
          <w:rFonts w:ascii="Times New Roman" w:hAnsi="Times New Roman" w:cs="Times New Roman"/>
          <w:sz w:val="24"/>
          <w:szCs w:val="24"/>
        </w:rPr>
        <w:t>unintentionally violating some portion of the FMLA (M.B.J. 2002)</w:t>
      </w:r>
      <w:r w:rsidR="00963AE4" w:rsidRPr="000E6CAA">
        <w:rPr>
          <w:rFonts w:ascii="Times New Roman" w:hAnsi="Times New Roman" w:cs="Times New Roman"/>
          <w:sz w:val="24"/>
          <w:szCs w:val="24"/>
        </w:rPr>
        <w:t xml:space="preserve">.  This has also </w:t>
      </w:r>
      <w:r w:rsidR="00263563" w:rsidRPr="000E6CAA">
        <w:rPr>
          <w:rFonts w:ascii="Times New Roman" w:hAnsi="Times New Roman" w:cs="Times New Roman"/>
          <w:sz w:val="24"/>
          <w:szCs w:val="24"/>
        </w:rPr>
        <w:t xml:space="preserve">provided loop holes preventing the use </w:t>
      </w:r>
      <w:r w:rsidR="00963AE4" w:rsidRPr="000E6CAA">
        <w:rPr>
          <w:rFonts w:ascii="Times New Roman" w:hAnsi="Times New Roman" w:cs="Times New Roman"/>
          <w:sz w:val="24"/>
          <w:szCs w:val="24"/>
        </w:rPr>
        <w:t xml:space="preserve">or maximization </w:t>
      </w:r>
      <w:r w:rsidR="00263563" w:rsidRPr="000E6CAA">
        <w:rPr>
          <w:rFonts w:ascii="Times New Roman" w:hAnsi="Times New Roman" w:cs="Times New Roman"/>
          <w:sz w:val="24"/>
          <w:szCs w:val="24"/>
        </w:rPr>
        <w:t xml:space="preserve">of the benefit, </w:t>
      </w:r>
      <w:r w:rsidR="002F4BA4" w:rsidRPr="000E6CAA">
        <w:rPr>
          <w:rFonts w:ascii="Times New Roman" w:hAnsi="Times New Roman" w:cs="Times New Roman"/>
          <w:sz w:val="24"/>
          <w:szCs w:val="24"/>
        </w:rPr>
        <w:t>thus negatively affecting the policy outcomes</w:t>
      </w:r>
      <w:r w:rsidRPr="000E6CAA">
        <w:rPr>
          <w:rFonts w:ascii="Times New Roman" w:hAnsi="Times New Roman" w:cs="Times New Roman"/>
          <w:sz w:val="24"/>
          <w:szCs w:val="24"/>
        </w:rPr>
        <w:t>.</w:t>
      </w:r>
      <w:r w:rsidR="00D70DE0" w:rsidRPr="000E6CAA">
        <w:rPr>
          <w:rFonts w:ascii="Times New Roman" w:hAnsi="Times New Roman" w:cs="Times New Roman"/>
          <w:sz w:val="24"/>
          <w:szCs w:val="24"/>
        </w:rPr>
        <w:t xml:space="preserve"> An example of this is the 2008 revised regulation to FMLA related to </w:t>
      </w:r>
      <w:r w:rsidR="00456188" w:rsidRPr="000E6CAA">
        <w:rPr>
          <w:rFonts w:ascii="Times New Roman" w:hAnsi="Times New Roman" w:cs="Times New Roman"/>
          <w:sz w:val="24"/>
          <w:szCs w:val="24"/>
        </w:rPr>
        <w:t xml:space="preserve">the use of accrued paid leave. </w:t>
      </w:r>
    </w:p>
    <w:p w:rsidR="007D6D11" w:rsidRDefault="00456188" w:rsidP="007D6D11">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Essentially, prior to this revision, employees had the right to use paid, accrued leave in place of unpaid leave.  This reduced the financial strain of unpaid leave which hindered many employees from utilizing the full benefits of the time off benefits of FMLA.  </w:t>
      </w:r>
      <w:r w:rsidR="00D70DE0" w:rsidRPr="000E6CAA">
        <w:rPr>
          <w:rFonts w:ascii="Times New Roman" w:hAnsi="Times New Roman" w:cs="Times New Roman"/>
          <w:sz w:val="24"/>
          <w:szCs w:val="24"/>
        </w:rPr>
        <w:t>On November 17, 2008,</w:t>
      </w:r>
      <w:r w:rsidRPr="000E6CAA">
        <w:rPr>
          <w:rFonts w:ascii="Times New Roman" w:hAnsi="Times New Roman" w:cs="Times New Roman"/>
          <w:sz w:val="24"/>
          <w:szCs w:val="24"/>
        </w:rPr>
        <w:t xml:space="preserve"> </w:t>
      </w:r>
      <w:r w:rsidR="00D70DE0" w:rsidRPr="000E6CAA">
        <w:rPr>
          <w:rFonts w:ascii="Times New Roman" w:hAnsi="Times New Roman" w:cs="Times New Roman"/>
          <w:sz w:val="24"/>
          <w:szCs w:val="24"/>
        </w:rPr>
        <w:t>the Department of Labor published revised regulations</w:t>
      </w:r>
      <w:r w:rsidRPr="000E6CAA">
        <w:rPr>
          <w:rFonts w:ascii="Times New Roman" w:hAnsi="Times New Roman" w:cs="Times New Roman"/>
          <w:sz w:val="24"/>
          <w:szCs w:val="24"/>
        </w:rPr>
        <w:t xml:space="preserve"> which </w:t>
      </w:r>
      <w:r w:rsidR="00D70DE0" w:rsidRPr="000E6CAA">
        <w:rPr>
          <w:rFonts w:ascii="Times New Roman" w:hAnsi="Times New Roman" w:cs="Times New Roman"/>
          <w:sz w:val="24"/>
          <w:szCs w:val="24"/>
        </w:rPr>
        <w:t>no longer guarantee an employee's right to substitute accrued</w:t>
      </w:r>
      <w:r w:rsidRPr="000E6CAA">
        <w:rPr>
          <w:rFonts w:ascii="Times New Roman" w:hAnsi="Times New Roman" w:cs="Times New Roman"/>
          <w:sz w:val="24"/>
          <w:szCs w:val="24"/>
        </w:rPr>
        <w:t xml:space="preserve"> </w:t>
      </w:r>
      <w:r w:rsidR="00D70DE0" w:rsidRPr="000E6CAA">
        <w:rPr>
          <w:rFonts w:ascii="Times New Roman" w:hAnsi="Times New Roman" w:cs="Times New Roman"/>
          <w:sz w:val="24"/>
          <w:szCs w:val="24"/>
        </w:rPr>
        <w:t>paid leave for unpaid leave unless the employee has complied with the</w:t>
      </w:r>
      <w:r w:rsidRPr="000E6CAA">
        <w:rPr>
          <w:rFonts w:ascii="Times New Roman" w:hAnsi="Times New Roman" w:cs="Times New Roman"/>
          <w:sz w:val="24"/>
          <w:szCs w:val="24"/>
        </w:rPr>
        <w:t xml:space="preserve"> </w:t>
      </w:r>
      <w:r w:rsidR="00D70DE0" w:rsidRPr="000E6CAA">
        <w:rPr>
          <w:rFonts w:ascii="Times New Roman" w:hAnsi="Times New Roman" w:cs="Times New Roman"/>
          <w:sz w:val="24"/>
          <w:szCs w:val="24"/>
        </w:rPr>
        <w:t xml:space="preserve">employer's </w:t>
      </w:r>
      <w:r w:rsidRPr="000E6CAA">
        <w:rPr>
          <w:rFonts w:ascii="Times New Roman" w:hAnsi="Times New Roman" w:cs="Times New Roman"/>
          <w:sz w:val="24"/>
          <w:szCs w:val="24"/>
        </w:rPr>
        <w:t>already existing</w:t>
      </w:r>
      <w:r w:rsidR="00D70DE0" w:rsidRPr="000E6CAA">
        <w:rPr>
          <w:rFonts w:ascii="Times New Roman" w:hAnsi="Times New Roman" w:cs="Times New Roman"/>
          <w:sz w:val="24"/>
          <w:szCs w:val="24"/>
        </w:rPr>
        <w:t xml:space="preserve"> leave-taking policies</w:t>
      </w:r>
      <w:r w:rsidRPr="000E6CAA">
        <w:rPr>
          <w:rFonts w:ascii="Times New Roman" w:hAnsi="Times New Roman" w:cs="Times New Roman"/>
          <w:sz w:val="24"/>
          <w:szCs w:val="24"/>
        </w:rPr>
        <w:t xml:space="preserve"> (Employment Law, 2008). It has been argued that this new interpretation of the FMLA may in practice “R</w:t>
      </w:r>
      <w:r w:rsidR="00D70DE0" w:rsidRPr="000E6CAA">
        <w:rPr>
          <w:rFonts w:ascii="Times New Roman" w:hAnsi="Times New Roman" w:cs="Times New Roman"/>
          <w:sz w:val="24"/>
          <w:szCs w:val="24"/>
        </w:rPr>
        <w:t xml:space="preserve">ender the Act </w:t>
      </w:r>
      <w:r w:rsidR="00D70DE0" w:rsidRPr="000E6CAA">
        <w:rPr>
          <w:rFonts w:ascii="Times New Roman" w:hAnsi="Times New Roman" w:cs="Times New Roman"/>
          <w:sz w:val="24"/>
          <w:szCs w:val="24"/>
        </w:rPr>
        <w:lastRenderedPageBreak/>
        <w:t>useless for many workers whom the</w:t>
      </w:r>
      <w:r w:rsidRPr="000E6CAA">
        <w:rPr>
          <w:rFonts w:ascii="Times New Roman" w:hAnsi="Times New Roman" w:cs="Times New Roman"/>
          <w:sz w:val="24"/>
          <w:szCs w:val="24"/>
        </w:rPr>
        <w:t xml:space="preserve"> FMLA w</w:t>
      </w:r>
      <w:r w:rsidR="00D70DE0" w:rsidRPr="000E6CAA">
        <w:rPr>
          <w:rFonts w:ascii="Times New Roman" w:hAnsi="Times New Roman" w:cs="Times New Roman"/>
          <w:sz w:val="24"/>
          <w:szCs w:val="24"/>
        </w:rPr>
        <w:t>as enacted to protect</w:t>
      </w:r>
      <w:r w:rsidRPr="000E6CAA">
        <w:rPr>
          <w:rFonts w:ascii="Times New Roman" w:hAnsi="Times New Roman" w:cs="Times New Roman"/>
          <w:sz w:val="24"/>
          <w:szCs w:val="24"/>
        </w:rPr>
        <w:t>” (Employment Law, 200</w:t>
      </w:r>
      <w:r w:rsidR="00C13165" w:rsidRPr="000E6CAA">
        <w:rPr>
          <w:rFonts w:ascii="Times New Roman" w:hAnsi="Times New Roman" w:cs="Times New Roman"/>
          <w:sz w:val="24"/>
          <w:szCs w:val="24"/>
        </w:rPr>
        <w:t>8, p. 604).</w:t>
      </w:r>
      <w:r w:rsidR="00C60990" w:rsidRPr="000E6CAA">
        <w:rPr>
          <w:rFonts w:ascii="Times New Roman" w:hAnsi="Times New Roman" w:cs="Times New Roman"/>
          <w:sz w:val="24"/>
          <w:szCs w:val="24"/>
        </w:rPr>
        <w:t xml:space="preserve"> </w:t>
      </w:r>
      <w:r w:rsidR="007D6D11" w:rsidRPr="000E6CAA">
        <w:rPr>
          <w:rFonts w:ascii="Times New Roman" w:hAnsi="Times New Roman" w:cs="Times New Roman"/>
          <w:sz w:val="24"/>
          <w:szCs w:val="24"/>
        </w:rPr>
        <w:t xml:space="preserve">Policy issues exist related to criteria exclusions as well.  </w:t>
      </w:r>
      <w:r w:rsidR="00C54D2F" w:rsidRPr="000E6CAA">
        <w:rPr>
          <w:rFonts w:ascii="Times New Roman" w:hAnsi="Times New Roman" w:cs="Times New Roman"/>
          <w:sz w:val="24"/>
          <w:szCs w:val="24"/>
        </w:rPr>
        <w:t xml:space="preserve">FMLA does not apply to every employee-or every employer. </w:t>
      </w:r>
      <w:r w:rsidR="007D6D11" w:rsidRPr="000E6CAA">
        <w:rPr>
          <w:rFonts w:ascii="Times New Roman" w:hAnsi="Times New Roman" w:cs="Times New Roman"/>
          <w:sz w:val="24"/>
          <w:szCs w:val="24"/>
        </w:rPr>
        <w:t>For example, in order to be eligible for FMLA leave, an employee must have worked at an employer for at least a year, worked at least 1,250 hours over the prior year, and work at a location with 50 or more employees (</w:t>
      </w:r>
      <w:r w:rsidR="00BC2C75" w:rsidRPr="000E6CAA">
        <w:rPr>
          <w:rFonts w:ascii="Times New Roman" w:hAnsi="Times New Roman" w:cs="Times New Roman"/>
          <w:sz w:val="24"/>
          <w:szCs w:val="24"/>
        </w:rPr>
        <w:t xml:space="preserve">Klerman, </w:t>
      </w:r>
      <w:r w:rsidR="00BC2C75">
        <w:rPr>
          <w:rFonts w:ascii="Times New Roman" w:hAnsi="Times New Roman" w:cs="Times New Roman"/>
          <w:sz w:val="24"/>
          <w:szCs w:val="24"/>
        </w:rPr>
        <w:t xml:space="preserve">Daley, &amp; </w:t>
      </w:r>
      <w:r w:rsidR="00BC2C75" w:rsidRPr="000E6CAA">
        <w:rPr>
          <w:rFonts w:ascii="Times New Roman" w:hAnsi="Times New Roman" w:cs="Times New Roman"/>
          <w:sz w:val="24"/>
          <w:szCs w:val="24"/>
        </w:rPr>
        <w:t>Pozniak</w:t>
      </w:r>
      <w:r w:rsidR="007D6D11" w:rsidRPr="000E6CAA">
        <w:rPr>
          <w:rFonts w:ascii="Times New Roman" w:hAnsi="Times New Roman" w:cs="Times New Roman"/>
          <w:sz w:val="24"/>
          <w:szCs w:val="24"/>
        </w:rPr>
        <w:t>, 2013).</w:t>
      </w:r>
      <w:r w:rsidR="00C54D2F" w:rsidRPr="000E6CAA">
        <w:rPr>
          <w:rFonts w:ascii="Times New Roman" w:hAnsi="Times New Roman" w:cs="Times New Roman"/>
          <w:sz w:val="24"/>
          <w:szCs w:val="24"/>
        </w:rPr>
        <w:t xml:space="preserve"> </w:t>
      </w:r>
    </w:p>
    <w:p w:rsidR="008474B8" w:rsidRPr="008474B8" w:rsidRDefault="008474B8" w:rsidP="008474B8">
      <w:pPr>
        <w:spacing w:line="480" w:lineRule="auto"/>
        <w:rPr>
          <w:rFonts w:ascii="Times New Roman" w:hAnsi="Times New Roman" w:cs="Times New Roman"/>
          <w:b/>
          <w:sz w:val="24"/>
          <w:szCs w:val="24"/>
        </w:rPr>
      </w:pPr>
      <w:r w:rsidRPr="008474B8">
        <w:rPr>
          <w:rFonts w:ascii="Times New Roman" w:hAnsi="Times New Roman" w:cs="Times New Roman"/>
          <w:b/>
          <w:sz w:val="24"/>
          <w:szCs w:val="24"/>
        </w:rPr>
        <w:t>Re-evaluating Existing FMLA Policy</w:t>
      </w:r>
    </w:p>
    <w:p w:rsidR="005A0AD9" w:rsidRDefault="00C13165" w:rsidP="00F9759C">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There is a strong argument for the need to reevaluate FMLA policy.  In 2014, the Council of Economic Advisors to President</w:t>
      </w:r>
      <w:r w:rsidR="00C60990" w:rsidRPr="000E6CAA">
        <w:rPr>
          <w:rFonts w:ascii="Times New Roman" w:hAnsi="Times New Roman" w:cs="Times New Roman"/>
          <w:sz w:val="24"/>
          <w:szCs w:val="24"/>
        </w:rPr>
        <w:t xml:space="preserve"> Obama published a study titled</w:t>
      </w:r>
      <w:r w:rsidRPr="000E6CAA">
        <w:rPr>
          <w:rFonts w:ascii="Times New Roman" w:hAnsi="Times New Roman" w:cs="Times New Roman"/>
          <w:sz w:val="24"/>
          <w:szCs w:val="24"/>
        </w:rPr>
        <w:t xml:space="preserve"> The Economics of Unpaid and Paid Leave.  </w:t>
      </w:r>
      <w:r w:rsidR="00F9759C" w:rsidRPr="000E6CAA">
        <w:rPr>
          <w:rFonts w:ascii="Times New Roman" w:hAnsi="Times New Roman" w:cs="Times New Roman"/>
          <w:sz w:val="24"/>
          <w:szCs w:val="24"/>
        </w:rPr>
        <w:t xml:space="preserve">The report examined the composition of workers with access to paid and unpaid leave using the </w:t>
      </w:r>
      <w:r w:rsidR="00BA68B7">
        <w:rPr>
          <w:rFonts w:ascii="Times New Roman" w:hAnsi="Times New Roman" w:cs="Times New Roman"/>
          <w:sz w:val="24"/>
          <w:szCs w:val="24"/>
        </w:rPr>
        <w:t xml:space="preserve">Bureau of Labor Statistics </w:t>
      </w:r>
      <w:r w:rsidR="00F9759C" w:rsidRPr="000E6CAA">
        <w:rPr>
          <w:rFonts w:ascii="Times New Roman" w:hAnsi="Times New Roman" w:cs="Times New Roman"/>
          <w:sz w:val="24"/>
          <w:szCs w:val="24"/>
        </w:rPr>
        <w:t xml:space="preserve">2011 American Time Use Survey (ATUS) which is considered the “best available source for detailed data on workers’ access to and experience with leave” (p. 3). </w:t>
      </w:r>
      <w:r w:rsidR="00C60990" w:rsidRPr="000E6CAA">
        <w:rPr>
          <w:rFonts w:ascii="Times New Roman" w:hAnsi="Times New Roman" w:cs="Times New Roman"/>
          <w:sz w:val="24"/>
          <w:szCs w:val="24"/>
        </w:rPr>
        <w:t xml:space="preserve">The data </w:t>
      </w:r>
      <w:r w:rsidR="00F9759C" w:rsidRPr="000E6CAA">
        <w:rPr>
          <w:rFonts w:ascii="Times New Roman" w:hAnsi="Times New Roman" w:cs="Times New Roman"/>
          <w:sz w:val="24"/>
          <w:szCs w:val="24"/>
        </w:rPr>
        <w:t xml:space="preserve">show </w:t>
      </w:r>
      <w:r w:rsidR="00BA68B7">
        <w:rPr>
          <w:rFonts w:ascii="Times New Roman" w:hAnsi="Times New Roman" w:cs="Times New Roman"/>
          <w:sz w:val="24"/>
          <w:szCs w:val="24"/>
        </w:rPr>
        <w:t xml:space="preserve">that </w:t>
      </w:r>
      <w:r w:rsidR="00C60990" w:rsidRPr="000E6CAA">
        <w:rPr>
          <w:rFonts w:ascii="Times New Roman" w:hAnsi="Times New Roman" w:cs="Times New Roman"/>
          <w:sz w:val="24"/>
          <w:szCs w:val="24"/>
        </w:rPr>
        <w:t xml:space="preserve">a significant </w:t>
      </w:r>
      <w:r w:rsidR="00BA68B7">
        <w:rPr>
          <w:rFonts w:ascii="Times New Roman" w:hAnsi="Times New Roman" w:cs="Times New Roman"/>
          <w:sz w:val="24"/>
          <w:szCs w:val="24"/>
        </w:rPr>
        <w:t>portion</w:t>
      </w:r>
      <w:r w:rsidR="00C60990" w:rsidRPr="000E6CAA">
        <w:rPr>
          <w:rFonts w:ascii="Times New Roman" w:hAnsi="Times New Roman" w:cs="Times New Roman"/>
          <w:sz w:val="24"/>
          <w:szCs w:val="24"/>
        </w:rPr>
        <w:t xml:space="preserve"> of the population lacks access to</w:t>
      </w:r>
      <w:r w:rsidR="00BA68B7">
        <w:rPr>
          <w:rFonts w:ascii="Times New Roman" w:hAnsi="Times New Roman" w:cs="Times New Roman"/>
          <w:sz w:val="24"/>
          <w:szCs w:val="24"/>
        </w:rPr>
        <w:t xml:space="preserve"> family</w:t>
      </w:r>
      <w:r w:rsidR="00C60990" w:rsidRPr="000E6CAA">
        <w:rPr>
          <w:rFonts w:ascii="Times New Roman" w:hAnsi="Times New Roman" w:cs="Times New Roman"/>
          <w:sz w:val="24"/>
          <w:szCs w:val="24"/>
        </w:rPr>
        <w:t xml:space="preserve"> leave policies, especially paid</w:t>
      </w:r>
      <w:r w:rsidR="00BA68B7">
        <w:rPr>
          <w:rFonts w:ascii="Times New Roman" w:hAnsi="Times New Roman" w:cs="Times New Roman"/>
          <w:sz w:val="24"/>
          <w:szCs w:val="24"/>
        </w:rPr>
        <w:t xml:space="preserve"> family</w:t>
      </w:r>
      <w:r w:rsidR="00C60990" w:rsidRPr="000E6CAA">
        <w:rPr>
          <w:rFonts w:ascii="Times New Roman" w:hAnsi="Times New Roman" w:cs="Times New Roman"/>
          <w:sz w:val="24"/>
          <w:szCs w:val="24"/>
        </w:rPr>
        <w:t xml:space="preserve"> leave</w:t>
      </w:r>
      <w:r w:rsidR="00F9759C" w:rsidRPr="000E6CAA">
        <w:rPr>
          <w:rFonts w:ascii="Times New Roman" w:hAnsi="Times New Roman" w:cs="Times New Roman"/>
          <w:sz w:val="24"/>
          <w:szCs w:val="24"/>
        </w:rPr>
        <w:t xml:space="preserve"> with only </w:t>
      </w:r>
      <w:r w:rsidR="00C60990" w:rsidRPr="000E6CAA">
        <w:rPr>
          <w:rFonts w:ascii="Times New Roman" w:hAnsi="Times New Roman" w:cs="Times New Roman"/>
          <w:sz w:val="24"/>
          <w:szCs w:val="24"/>
        </w:rPr>
        <w:t>11 percent of workers</w:t>
      </w:r>
      <w:r w:rsidR="00F9759C" w:rsidRPr="000E6CAA">
        <w:rPr>
          <w:rFonts w:ascii="Times New Roman" w:hAnsi="Times New Roman" w:cs="Times New Roman"/>
          <w:sz w:val="24"/>
          <w:szCs w:val="24"/>
        </w:rPr>
        <w:t xml:space="preserve"> being </w:t>
      </w:r>
      <w:r w:rsidR="00C60990" w:rsidRPr="000E6CAA">
        <w:rPr>
          <w:rFonts w:ascii="Times New Roman" w:hAnsi="Times New Roman" w:cs="Times New Roman"/>
          <w:sz w:val="24"/>
          <w:szCs w:val="24"/>
        </w:rPr>
        <w:t xml:space="preserve">covered by formal paid family leave policies according to employers. In fact, the need to revisit the policy is one of social justice and inequity.  </w:t>
      </w:r>
    </w:p>
    <w:p w:rsidR="009219C3" w:rsidRPr="000E6CAA" w:rsidRDefault="00C60990" w:rsidP="00F9759C">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The Council found that there are, not surprisingly, large disparities in access to unpaid leave.  This results in only those with certain financial means, to take advantage of the full maternity leave.  Most simply can’t afford to take the time off unpaid.  </w:t>
      </w:r>
      <w:r w:rsidRPr="00510D86">
        <w:rPr>
          <w:rFonts w:ascii="Times New Roman" w:hAnsi="Times New Roman" w:cs="Times New Roman"/>
          <w:sz w:val="24"/>
          <w:szCs w:val="24"/>
        </w:rPr>
        <w:t xml:space="preserve">Access to paid leave was found to be particularly low for example, amongst Hispanics, less educated workers, and low wage workers. </w:t>
      </w:r>
      <w:r w:rsidR="00451048" w:rsidRPr="00510D86">
        <w:rPr>
          <w:rFonts w:ascii="Times New Roman" w:hAnsi="Times New Roman" w:cs="Times New Roman"/>
          <w:sz w:val="24"/>
          <w:szCs w:val="24"/>
        </w:rPr>
        <w:t>(</w:t>
      </w:r>
      <w:r w:rsidRPr="00510D86">
        <w:rPr>
          <w:rFonts w:ascii="Times New Roman" w:hAnsi="Times New Roman" w:cs="Times New Roman"/>
          <w:sz w:val="24"/>
          <w:szCs w:val="24"/>
        </w:rPr>
        <w:t>Council of Economic Advisors, 2014). Overall, the study findings resulted in the Council expressing a “widespread need for more leave, both paid and unpaid”.</w:t>
      </w:r>
      <w:r w:rsidR="00F9759C" w:rsidRPr="00510D86">
        <w:rPr>
          <w:rFonts w:ascii="Times New Roman" w:hAnsi="Times New Roman" w:cs="Times New Roman"/>
          <w:sz w:val="24"/>
          <w:szCs w:val="24"/>
        </w:rPr>
        <w:t xml:space="preserve"> The data shows that the unmet need for paid leave is “particularly acute among the most disadvantaged populations” (</w:t>
      </w:r>
      <w:r w:rsidR="00510D86">
        <w:rPr>
          <w:rFonts w:ascii="Times New Roman" w:hAnsi="Times New Roman" w:cs="Times New Roman"/>
          <w:sz w:val="24"/>
          <w:szCs w:val="24"/>
        </w:rPr>
        <w:t xml:space="preserve">Council of Economic Advisors, 2014, </w:t>
      </w:r>
      <w:r w:rsidR="00F9759C" w:rsidRPr="00510D86">
        <w:rPr>
          <w:rFonts w:ascii="Times New Roman" w:hAnsi="Times New Roman" w:cs="Times New Roman"/>
          <w:sz w:val="24"/>
          <w:szCs w:val="24"/>
        </w:rPr>
        <w:t>p. 4).</w:t>
      </w:r>
      <w:r w:rsidR="00F9759C" w:rsidRPr="000E6CAA">
        <w:rPr>
          <w:rFonts w:ascii="Times New Roman" w:hAnsi="Times New Roman" w:cs="Times New Roman"/>
          <w:sz w:val="24"/>
          <w:szCs w:val="24"/>
        </w:rPr>
        <w:t xml:space="preserve"> </w:t>
      </w:r>
    </w:p>
    <w:p w:rsidR="00B1072E" w:rsidRPr="000E6CAA" w:rsidRDefault="0050325E" w:rsidP="00963AE4">
      <w:pPr>
        <w:spacing w:line="480" w:lineRule="auto"/>
        <w:jc w:val="center"/>
        <w:rPr>
          <w:rFonts w:ascii="Times New Roman" w:hAnsi="Times New Roman" w:cs="Times New Roman"/>
          <w:b/>
          <w:sz w:val="24"/>
          <w:szCs w:val="24"/>
        </w:rPr>
      </w:pPr>
      <w:r w:rsidRPr="000E6CAA">
        <w:rPr>
          <w:rFonts w:ascii="Times New Roman" w:hAnsi="Times New Roman" w:cs="Times New Roman"/>
          <w:b/>
          <w:sz w:val="24"/>
          <w:szCs w:val="24"/>
        </w:rPr>
        <w:lastRenderedPageBreak/>
        <w:t xml:space="preserve">Maternity Policy: </w:t>
      </w:r>
      <w:r w:rsidR="005C7BA7" w:rsidRPr="000E6CAA">
        <w:rPr>
          <w:rFonts w:ascii="Times New Roman" w:hAnsi="Times New Roman" w:cs="Times New Roman"/>
          <w:b/>
          <w:sz w:val="24"/>
          <w:szCs w:val="24"/>
        </w:rPr>
        <w:t>A Global Perspective</w:t>
      </w:r>
    </w:p>
    <w:p w:rsidR="00B17F8A" w:rsidRPr="000E6CAA" w:rsidRDefault="00012993" w:rsidP="00B17F8A">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The United States is one of the few industrialized nations that do not provide paid family leave for new parents.</w:t>
      </w:r>
      <w:r w:rsidR="00B17F8A" w:rsidRPr="000E6CAA">
        <w:rPr>
          <w:rFonts w:ascii="Times New Roman" w:hAnsi="Times New Roman" w:cs="Times New Roman"/>
          <w:sz w:val="24"/>
          <w:szCs w:val="24"/>
        </w:rPr>
        <w:t xml:space="preserve">  There are some states which provide paid family leave, but this is not a federal requirement.  California, Connecticut, Hawaii, Maine, Minnesota, New Jersey, Oregon, Rhode Island, Vermont, Washington, and Wisconsin have enacted paid family leave policies</w:t>
      </w:r>
      <w:r w:rsidR="009F0CD2">
        <w:rPr>
          <w:rFonts w:ascii="Times New Roman" w:hAnsi="Times New Roman" w:cs="Times New Roman"/>
          <w:sz w:val="24"/>
          <w:szCs w:val="24"/>
        </w:rPr>
        <w:t xml:space="preserve"> (Catalyst, 2013</w:t>
      </w:r>
      <w:r w:rsidR="00B17F8A" w:rsidRPr="000E6CAA">
        <w:rPr>
          <w:rFonts w:ascii="Times New Roman" w:hAnsi="Times New Roman" w:cs="Times New Roman"/>
          <w:sz w:val="24"/>
          <w:szCs w:val="24"/>
        </w:rPr>
        <w:t>). According to Catalyst</w:t>
      </w:r>
      <w:r w:rsidR="009F0CD2">
        <w:rPr>
          <w:rFonts w:ascii="Times New Roman" w:hAnsi="Times New Roman" w:cs="Times New Roman"/>
          <w:sz w:val="24"/>
          <w:szCs w:val="24"/>
        </w:rPr>
        <w:t xml:space="preserve"> (2013)</w:t>
      </w:r>
      <w:r w:rsidR="00B17F8A" w:rsidRPr="000E6CAA">
        <w:rPr>
          <w:rFonts w:ascii="Times New Roman" w:hAnsi="Times New Roman" w:cs="Times New Roman"/>
          <w:sz w:val="24"/>
          <w:szCs w:val="24"/>
        </w:rPr>
        <w:t xml:space="preserve"> California became the first state to enact a paid family leave act in 2002, allowing employees to take 6 weeks leave up to 55% of their weekly wages to care for a newborn, newly adopted child, or sick family member with every employee who contributes to the State Disability Insurance being covered, not just those in companies with 50 employees or more (as required through FMLA).  None-the-less, this is a luck of the draw situation providing very little help to those states who have not enacted paid family leave policies, many of which (such as New York State) employ millions of women who might benefit from such policies.</w:t>
      </w:r>
    </w:p>
    <w:p w:rsidR="00963AE4" w:rsidRPr="000E6CAA" w:rsidRDefault="00B17F8A" w:rsidP="0081258A">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According to a 2011 benefits survey of companies that are members of the Society for Human Resource Management, In the United States (as cited in Catalyst, 2013) less than 16% offered paid maternity leave beyond what is covered by short-term disability, 21.0% offered family leave above and beyond the required federal FMLA leave, and 18.0% offered family leave above and beyond their required state FMLA leave. A briefing paper from the Center for Economic Policy Research found that less than 30.0% of mothers took paid maternity leave</w:t>
      </w:r>
      <w:r w:rsidR="0081258A" w:rsidRPr="000E6CAA">
        <w:rPr>
          <w:rFonts w:ascii="Times New Roman" w:hAnsi="Times New Roman" w:cs="Times New Roman"/>
          <w:sz w:val="24"/>
          <w:szCs w:val="24"/>
        </w:rPr>
        <w:t xml:space="preserve"> (Boushey, 2005). </w:t>
      </w:r>
    </w:p>
    <w:p w:rsidR="0081258A" w:rsidRPr="000E6CAA" w:rsidRDefault="0081258A" w:rsidP="0081258A">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Even in the cases where 6-12 weeks of maternity leave were partially paid, this falls well below global averages.  Some examples, according to Catalyst (2013) research, include Australia where paid parental leave (government funded) is up to 18 weeks paid at the national minimum </w:t>
      </w:r>
      <w:r w:rsidRPr="000E6CAA">
        <w:rPr>
          <w:rFonts w:ascii="Times New Roman" w:hAnsi="Times New Roman" w:cs="Times New Roman"/>
          <w:sz w:val="24"/>
          <w:szCs w:val="24"/>
        </w:rPr>
        <w:lastRenderedPageBreak/>
        <w:t xml:space="preserve">wage, China, where the minimum length of maternity leave was increased in May 2012 to 98 days, Italy, where maternity leave lasts for five months (paid at 80% of mother’s usual salary), the Netherlands where women receive a guaranteed 16 weeks paid maternity leave, Russia, where women receive 140 days, 70 of which are to be taken prior to birth and  70 taken after birth, with up to 100% of salary at a ceiling (and, the maternity leave is mandatory!), and the list goes on (full list: </w:t>
      </w:r>
      <w:hyperlink r:id="rId8" w:history="1">
        <w:r w:rsidRPr="000E6CAA">
          <w:rPr>
            <w:rStyle w:val="Hyperlink"/>
            <w:rFonts w:ascii="Times New Roman" w:hAnsi="Times New Roman" w:cs="Times New Roman"/>
            <w:sz w:val="24"/>
            <w:szCs w:val="24"/>
          </w:rPr>
          <w:t>http://www.catalyst.org/knowledge/family-leave-us-canada-and-global</w:t>
        </w:r>
      </w:hyperlink>
      <w:r w:rsidRPr="000E6CAA">
        <w:rPr>
          <w:rFonts w:ascii="Times New Roman" w:hAnsi="Times New Roman" w:cs="Times New Roman"/>
          <w:sz w:val="24"/>
          <w:szCs w:val="24"/>
        </w:rPr>
        <w:t xml:space="preserve">). </w:t>
      </w:r>
    </w:p>
    <w:p w:rsidR="00E410E8" w:rsidRPr="000E6CAA" w:rsidRDefault="005718A4" w:rsidP="00963AE4">
      <w:pPr>
        <w:spacing w:line="480" w:lineRule="auto"/>
        <w:jc w:val="center"/>
        <w:rPr>
          <w:rFonts w:ascii="Times New Roman" w:hAnsi="Times New Roman" w:cs="Times New Roman"/>
          <w:b/>
          <w:sz w:val="24"/>
          <w:szCs w:val="24"/>
        </w:rPr>
      </w:pPr>
      <w:r w:rsidRPr="000E6CAA">
        <w:rPr>
          <w:rFonts w:ascii="Times New Roman" w:hAnsi="Times New Roman" w:cs="Times New Roman"/>
          <w:b/>
          <w:sz w:val="24"/>
          <w:szCs w:val="24"/>
        </w:rPr>
        <w:t>Narrative Analysis</w:t>
      </w:r>
      <w:r w:rsidR="00963AE4" w:rsidRPr="000E6CAA">
        <w:rPr>
          <w:rFonts w:ascii="Times New Roman" w:hAnsi="Times New Roman" w:cs="Times New Roman"/>
          <w:b/>
          <w:sz w:val="24"/>
          <w:szCs w:val="24"/>
        </w:rPr>
        <w:t xml:space="preserve"> Lens</w:t>
      </w:r>
    </w:p>
    <w:p w:rsidR="00C80327" w:rsidRPr="000E6CAA" w:rsidRDefault="00F03793" w:rsidP="000208BA">
      <w:pPr>
        <w:tabs>
          <w:tab w:val="num" w:pos="720"/>
        </w:tabs>
        <w:spacing w:line="480" w:lineRule="auto"/>
        <w:rPr>
          <w:rFonts w:ascii="Times New Roman" w:hAnsi="Times New Roman" w:cs="Times New Roman"/>
          <w:sz w:val="24"/>
          <w:szCs w:val="24"/>
        </w:rPr>
      </w:pPr>
      <w:r w:rsidRPr="000E6CAA">
        <w:rPr>
          <w:rFonts w:ascii="Times New Roman" w:hAnsi="Times New Roman" w:cs="Times New Roman"/>
          <w:sz w:val="24"/>
          <w:szCs w:val="24"/>
        </w:rPr>
        <w:tab/>
      </w:r>
      <w:r w:rsidR="00C80327" w:rsidRPr="000E6CAA">
        <w:rPr>
          <w:rFonts w:ascii="Times New Roman" w:hAnsi="Times New Roman" w:cs="Times New Roman"/>
          <w:sz w:val="24"/>
          <w:szCs w:val="24"/>
        </w:rPr>
        <w:t>The narrative</w:t>
      </w:r>
      <w:r w:rsidR="00963AE4" w:rsidRPr="000E6CAA">
        <w:rPr>
          <w:rFonts w:ascii="Times New Roman" w:hAnsi="Times New Roman" w:cs="Times New Roman"/>
          <w:sz w:val="24"/>
          <w:szCs w:val="24"/>
        </w:rPr>
        <w:t xml:space="preserve"> analysis</w:t>
      </w:r>
      <w:r w:rsidR="00C80327" w:rsidRPr="000E6CAA">
        <w:rPr>
          <w:rFonts w:ascii="Times New Roman" w:hAnsi="Times New Roman" w:cs="Times New Roman"/>
          <w:sz w:val="24"/>
          <w:szCs w:val="24"/>
        </w:rPr>
        <w:t xml:space="preserve"> lens is a highly effective framework for analysis when considering the Maternity Leave Policy.  According to Bridgman and Barry (2002), people and groups utilize narratives to construct problems and solutions.  It is through listening to narratives that we come to understand perceptions of policy issues. </w:t>
      </w:r>
      <w:r w:rsidR="003A3358" w:rsidRPr="000E6CAA">
        <w:rPr>
          <w:rFonts w:ascii="Times New Roman" w:hAnsi="Times New Roman" w:cs="Times New Roman"/>
          <w:sz w:val="24"/>
          <w:szCs w:val="24"/>
        </w:rPr>
        <w:t>Fischer, Miller, &amp; Sidney (2007) explain narrative policy analysis as “stories- scenario and argument- that are taken by one or more parties in the controversy as underwriting and stabilizing the assumptions for policymaking in the face of issues’ uncertainty, complexity, or polarization” (p.251).</w:t>
      </w:r>
      <w:r w:rsidR="000208BA" w:rsidRPr="000E6CAA">
        <w:rPr>
          <w:rFonts w:ascii="Times New Roman" w:hAnsi="Times New Roman" w:cs="Times New Roman"/>
          <w:sz w:val="24"/>
          <w:szCs w:val="24"/>
        </w:rPr>
        <w:t xml:space="preserve"> </w:t>
      </w:r>
      <w:r w:rsidR="003A3358" w:rsidRPr="000E6CAA">
        <w:rPr>
          <w:rFonts w:ascii="Times New Roman" w:hAnsi="Times New Roman" w:cs="Times New Roman"/>
          <w:sz w:val="24"/>
          <w:szCs w:val="24"/>
        </w:rPr>
        <w:t>According to Roe (2015) narrative analysis is useful when there is a need to gain a rich perspective, holistic, and dynamic view of a subject of matter. It is useful in evaluating policy problems, understanding their implications, and in making effective policy recommendations (Roe, 2015).</w:t>
      </w:r>
      <w:r w:rsidR="000208BA" w:rsidRPr="000E6CAA">
        <w:rPr>
          <w:rFonts w:ascii="Times New Roman" w:hAnsi="Times New Roman" w:cs="Times New Roman"/>
          <w:sz w:val="24"/>
          <w:szCs w:val="24"/>
        </w:rPr>
        <w:t xml:space="preserve">  McDougall (2010) explains that narrative analysis permits the systematic un-packaging of a told story which has the potential to “connect diverse topics including identity, social welfare and organizational strategy as it embraces legal, cultural and personal frameworks and contexts (p. 3)</w:t>
      </w:r>
    </w:p>
    <w:p w:rsidR="004D53BF" w:rsidRPr="000E6CAA" w:rsidRDefault="00925150" w:rsidP="006E5C19">
      <w:pPr>
        <w:spacing w:line="480" w:lineRule="auto"/>
        <w:rPr>
          <w:rFonts w:ascii="Times New Roman" w:hAnsi="Times New Roman" w:cs="Times New Roman"/>
          <w:sz w:val="24"/>
          <w:szCs w:val="24"/>
        </w:rPr>
      </w:pPr>
      <w:r w:rsidRPr="000E6CAA">
        <w:rPr>
          <w:rFonts w:ascii="Times New Roman" w:hAnsi="Times New Roman" w:cs="Times New Roman"/>
          <w:sz w:val="24"/>
          <w:szCs w:val="24"/>
        </w:rPr>
        <w:tab/>
        <w:t xml:space="preserve">In Dr. Ayaga’s (2013) paper on universal education in Ghana, he asks the question “Whose voices, and whose interests?”. This is a highly relevant question when considering the role of narrative analysis in family medical leave policy.  Too often, the narratives related to </w:t>
      </w:r>
      <w:r w:rsidRPr="000E6CAA">
        <w:rPr>
          <w:rFonts w:ascii="Times New Roman" w:hAnsi="Times New Roman" w:cs="Times New Roman"/>
          <w:sz w:val="24"/>
          <w:szCs w:val="24"/>
        </w:rPr>
        <w:lastRenderedPageBreak/>
        <w:t>women’s workforce flexibility needs are expressed through the perspective of how it will effect businesses</w:t>
      </w:r>
      <w:r w:rsidR="00963AE4" w:rsidRPr="000E6CAA">
        <w:rPr>
          <w:rFonts w:ascii="Times New Roman" w:hAnsi="Times New Roman" w:cs="Times New Roman"/>
          <w:sz w:val="24"/>
          <w:szCs w:val="24"/>
        </w:rPr>
        <w:t xml:space="preserve"> and economics</w:t>
      </w:r>
      <w:r w:rsidRPr="000E6CAA">
        <w:rPr>
          <w:rFonts w:ascii="Times New Roman" w:hAnsi="Times New Roman" w:cs="Times New Roman"/>
          <w:sz w:val="24"/>
          <w:szCs w:val="24"/>
        </w:rPr>
        <w:t xml:space="preserve"> rather than how it affects the women, their families, and society as a whole. A common narrative </w:t>
      </w:r>
      <w:r w:rsidR="00963AE4" w:rsidRPr="000E6CAA">
        <w:rPr>
          <w:rFonts w:ascii="Times New Roman" w:hAnsi="Times New Roman" w:cs="Times New Roman"/>
          <w:sz w:val="24"/>
          <w:szCs w:val="24"/>
        </w:rPr>
        <w:t xml:space="preserve">theme </w:t>
      </w:r>
      <w:r w:rsidRPr="000E6CAA">
        <w:rPr>
          <w:rFonts w:ascii="Times New Roman" w:hAnsi="Times New Roman" w:cs="Times New Roman"/>
          <w:sz w:val="24"/>
          <w:szCs w:val="24"/>
        </w:rPr>
        <w:t xml:space="preserve">in the media is that maternity leave is a huge burden to a woman's employer. </w:t>
      </w:r>
      <w:r w:rsidR="00963AE4" w:rsidRPr="000E6CAA">
        <w:rPr>
          <w:rFonts w:ascii="Times New Roman" w:hAnsi="Times New Roman" w:cs="Times New Roman"/>
          <w:sz w:val="24"/>
          <w:szCs w:val="24"/>
        </w:rPr>
        <w:t>Common questions are consistently raised such as: w</w:t>
      </w:r>
      <w:r w:rsidRPr="000E6CAA">
        <w:rPr>
          <w:rFonts w:ascii="Times New Roman" w:hAnsi="Times New Roman" w:cs="Times New Roman"/>
          <w:sz w:val="24"/>
          <w:szCs w:val="24"/>
        </w:rPr>
        <w:t>hy should the company pay extended absences for workers who aren't contributing? (</w:t>
      </w:r>
      <w:r w:rsidR="00571187" w:rsidRPr="000E6CAA">
        <w:rPr>
          <w:rFonts w:ascii="Times New Roman" w:hAnsi="Times New Roman" w:cs="Times New Roman"/>
          <w:sz w:val="24"/>
          <w:szCs w:val="24"/>
        </w:rPr>
        <w:t xml:space="preserve">6 common arguments, </w:t>
      </w:r>
      <w:r w:rsidRPr="000E6CAA">
        <w:rPr>
          <w:rFonts w:ascii="Times New Roman" w:hAnsi="Times New Roman" w:cs="Times New Roman"/>
          <w:sz w:val="24"/>
          <w:szCs w:val="24"/>
        </w:rPr>
        <w:t>2015). In fact, the burden so often articulated in the media is arguably blown out of proportion</w:t>
      </w:r>
      <w:r w:rsidR="00963AE4" w:rsidRPr="000E6CAA">
        <w:rPr>
          <w:rFonts w:ascii="Times New Roman" w:hAnsi="Times New Roman" w:cs="Times New Roman"/>
          <w:sz w:val="24"/>
          <w:szCs w:val="24"/>
        </w:rPr>
        <w:t xml:space="preserve"> if not totally inaccurate.  </w:t>
      </w:r>
      <w:r w:rsidRPr="000E6CAA">
        <w:rPr>
          <w:rFonts w:ascii="Times New Roman" w:hAnsi="Times New Roman" w:cs="Times New Roman"/>
          <w:sz w:val="24"/>
          <w:szCs w:val="24"/>
        </w:rPr>
        <w:t>Many companies have found that increasing maternity leave significantly reduces turno</w:t>
      </w:r>
      <w:r w:rsidR="006E5C19" w:rsidRPr="000E6CAA">
        <w:rPr>
          <w:rFonts w:ascii="Times New Roman" w:hAnsi="Times New Roman" w:cs="Times New Roman"/>
          <w:sz w:val="24"/>
          <w:szCs w:val="24"/>
        </w:rPr>
        <w:t xml:space="preserve">ver and increases the likeliness a women will return after her birth. </w:t>
      </w:r>
      <w:r w:rsidR="007F0FF3" w:rsidRPr="000E6CAA">
        <w:rPr>
          <w:rFonts w:ascii="Times New Roman" w:hAnsi="Times New Roman" w:cs="Times New Roman"/>
          <w:sz w:val="24"/>
          <w:szCs w:val="24"/>
        </w:rPr>
        <w:t xml:space="preserve"> The costs associated with high level turnover and lack of diversity far outweigh the costs associated with maternity leave (Faia, Lechthaler, &amp; Merkl, 2014)</w:t>
      </w:r>
      <w:r w:rsidR="006E5C19" w:rsidRPr="000E6CAA">
        <w:rPr>
          <w:rFonts w:ascii="Times New Roman" w:hAnsi="Times New Roman" w:cs="Times New Roman"/>
          <w:sz w:val="24"/>
          <w:szCs w:val="24"/>
        </w:rPr>
        <w:t xml:space="preserve"> </w:t>
      </w:r>
    </w:p>
    <w:p w:rsidR="006E5C19" w:rsidRPr="000E6CAA" w:rsidRDefault="006E5C19" w:rsidP="004D53BF">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Some examples of organizations who have recently introduced </w:t>
      </w:r>
      <w:r w:rsidR="007F0FF3" w:rsidRPr="000E6CAA">
        <w:rPr>
          <w:rFonts w:ascii="Times New Roman" w:hAnsi="Times New Roman" w:cs="Times New Roman"/>
          <w:sz w:val="24"/>
          <w:szCs w:val="24"/>
        </w:rPr>
        <w:t xml:space="preserve">extended family medical leave </w:t>
      </w:r>
      <w:r w:rsidRPr="000E6CAA">
        <w:rPr>
          <w:rFonts w:ascii="Times New Roman" w:hAnsi="Times New Roman" w:cs="Times New Roman"/>
          <w:sz w:val="24"/>
          <w:szCs w:val="24"/>
        </w:rPr>
        <w:t xml:space="preserve">policies include the United States Navy which </w:t>
      </w:r>
      <w:hyperlink r:id="rId9" w:tgtFrame="_blank" w:history="1">
        <w:r w:rsidR="00925150" w:rsidRPr="000E6CAA">
          <w:rPr>
            <w:rFonts w:ascii="Times New Roman" w:hAnsi="Times New Roman" w:cs="Times New Roman"/>
            <w:sz w:val="24"/>
            <w:szCs w:val="24"/>
          </w:rPr>
          <w:t>recently began offering 18 weeks of maternity leave</w:t>
        </w:r>
      </w:hyperlink>
      <w:r w:rsidR="00925150" w:rsidRPr="000E6CAA">
        <w:rPr>
          <w:rFonts w:ascii="Times New Roman" w:hAnsi="Times New Roman" w:cs="Times New Roman"/>
          <w:sz w:val="24"/>
          <w:szCs w:val="24"/>
        </w:rPr>
        <w:t> for sailors</w:t>
      </w:r>
      <w:r w:rsidR="007F0FF3" w:rsidRPr="000E6CAA">
        <w:rPr>
          <w:rFonts w:ascii="Times New Roman" w:hAnsi="Times New Roman" w:cs="Times New Roman"/>
          <w:sz w:val="24"/>
          <w:szCs w:val="24"/>
        </w:rPr>
        <w:t xml:space="preserve"> recognizing</w:t>
      </w:r>
      <w:r w:rsidR="00925150" w:rsidRPr="000E6CAA">
        <w:rPr>
          <w:rFonts w:ascii="Times New Roman" w:hAnsi="Times New Roman" w:cs="Times New Roman"/>
          <w:sz w:val="24"/>
          <w:szCs w:val="24"/>
        </w:rPr>
        <w:t xml:space="preserve"> that women who have maternity leave are more likely to return to work after their child's birth. </w:t>
      </w:r>
      <w:r w:rsidRPr="000E6CAA">
        <w:rPr>
          <w:rFonts w:ascii="Times New Roman" w:hAnsi="Times New Roman" w:cs="Times New Roman"/>
          <w:sz w:val="24"/>
          <w:szCs w:val="24"/>
        </w:rPr>
        <w:t>According to the Los Angeles Times (Another view, 2015), the Navy’s calculation</w:t>
      </w:r>
      <w:r w:rsidR="007F0FF3" w:rsidRPr="000E6CAA">
        <w:rPr>
          <w:rFonts w:ascii="Times New Roman" w:hAnsi="Times New Roman" w:cs="Times New Roman"/>
          <w:sz w:val="24"/>
          <w:szCs w:val="24"/>
        </w:rPr>
        <w:t xml:space="preserve">s and estimates showed </w:t>
      </w:r>
      <w:r w:rsidRPr="000E6CAA">
        <w:rPr>
          <w:rFonts w:ascii="Times New Roman" w:hAnsi="Times New Roman" w:cs="Times New Roman"/>
          <w:sz w:val="24"/>
          <w:szCs w:val="24"/>
        </w:rPr>
        <w:t>that the one- or two-time cost of 18 weeks’ paid leave (with the average American mom having two kids) pays off in savings from not having to retrain replacement workers. Likewise, when Google hiked its maternity leave, the rate at which new moms left the company was cut in half (Another view, 2015).</w:t>
      </w:r>
    </w:p>
    <w:p w:rsidR="004D53BF" w:rsidRPr="000E6CAA" w:rsidRDefault="00571187" w:rsidP="004D53BF">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Another common narrative in maternity policy debates </w:t>
      </w:r>
      <w:r w:rsidR="007F0FF3" w:rsidRPr="000E6CAA">
        <w:rPr>
          <w:rFonts w:ascii="Times New Roman" w:hAnsi="Times New Roman" w:cs="Times New Roman"/>
          <w:sz w:val="24"/>
          <w:szCs w:val="24"/>
        </w:rPr>
        <w:t>which has contributed to inadequate policy is that “b</w:t>
      </w:r>
      <w:r w:rsidRPr="000E6CAA">
        <w:rPr>
          <w:rFonts w:ascii="Times New Roman" w:hAnsi="Times New Roman" w:cs="Times New Roman"/>
          <w:sz w:val="24"/>
          <w:szCs w:val="24"/>
        </w:rPr>
        <w:t>ecoming a mother is a choice, so why should others have to pay for your choice?</w:t>
      </w:r>
      <w:r w:rsidR="004D53BF" w:rsidRPr="000E6CAA">
        <w:rPr>
          <w:rFonts w:ascii="Times New Roman" w:hAnsi="Times New Roman" w:cs="Times New Roman"/>
          <w:sz w:val="24"/>
          <w:szCs w:val="24"/>
        </w:rPr>
        <w:t>” (6 common arguments, 2015). The narrative</w:t>
      </w:r>
      <w:r w:rsidR="007F0FF3" w:rsidRPr="000E6CAA">
        <w:rPr>
          <w:rFonts w:ascii="Times New Roman" w:hAnsi="Times New Roman" w:cs="Times New Roman"/>
          <w:sz w:val="24"/>
          <w:szCs w:val="24"/>
        </w:rPr>
        <w:t>s</w:t>
      </w:r>
      <w:r w:rsidR="004D53BF" w:rsidRPr="000E6CAA">
        <w:rPr>
          <w:rFonts w:ascii="Times New Roman" w:hAnsi="Times New Roman" w:cs="Times New Roman"/>
          <w:sz w:val="24"/>
          <w:szCs w:val="24"/>
        </w:rPr>
        <w:t xml:space="preserve"> </w:t>
      </w:r>
      <w:r w:rsidR="007F0FF3" w:rsidRPr="000E6CAA">
        <w:rPr>
          <w:rFonts w:ascii="Times New Roman" w:hAnsi="Times New Roman" w:cs="Times New Roman"/>
          <w:sz w:val="24"/>
          <w:szCs w:val="24"/>
        </w:rPr>
        <w:t xml:space="preserve">advocates utilize </w:t>
      </w:r>
      <w:r w:rsidR="004D53BF" w:rsidRPr="000E6CAA">
        <w:rPr>
          <w:rFonts w:ascii="Times New Roman" w:hAnsi="Times New Roman" w:cs="Times New Roman"/>
          <w:sz w:val="24"/>
          <w:szCs w:val="24"/>
        </w:rPr>
        <w:t>in retort to the choice narrative focus on a more equitable society in terms of choice.  In a Bustle.com online article (2015), in response to fairness in others paying for “your choice</w:t>
      </w:r>
      <w:r w:rsidR="00344916" w:rsidRPr="000E6CAA">
        <w:rPr>
          <w:rFonts w:ascii="Times New Roman" w:hAnsi="Times New Roman" w:cs="Times New Roman"/>
          <w:sz w:val="24"/>
          <w:szCs w:val="24"/>
        </w:rPr>
        <w:t>” the author responds:</w:t>
      </w:r>
    </w:p>
    <w:p w:rsidR="004D53BF" w:rsidRPr="000E6CAA" w:rsidRDefault="004D53BF" w:rsidP="004D53BF">
      <w:pPr>
        <w:spacing w:line="480" w:lineRule="auto"/>
        <w:ind w:left="720"/>
        <w:rPr>
          <w:rFonts w:ascii="Times New Roman" w:hAnsi="Times New Roman" w:cs="Times New Roman"/>
          <w:sz w:val="24"/>
          <w:szCs w:val="24"/>
        </w:rPr>
      </w:pPr>
      <w:r w:rsidRPr="000E6CAA">
        <w:rPr>
          <w:rFonts w:ascii="Times New Roman" w:hAnsi="Times New Roman" w:cs="Times New Roman"/>
          <w:sz w:val="24"/>
          <w:szCs w:val="24"/>
        </w:rPr>
        <w:lastRenderedPageBreak/>
        <w:t>When you view motherhood as a choice and refuse paid maternity leave as a result, you're directly disenfranchising single mothers or lower income </w:t>
      </w:r>
      <w:hyperlink r:id="rId10" w:tgtFrame="_blank" w:history="1">
        <w:r w:rsidRPr="000E6CAA">
          <w:rPr>
            <w:rFonts w:ascii="Times New Roman" w:hAnsi="Times New Roman" w:cs="Times New Roman"/>
            <w:sz w:val="24"/>
            <w:szCs w:val="24"/>
          </w:rPr>
          <w:t>parents who can't afford to take unpaid time off</w:t>
        </w:r>
      </w:hyperlink>
      <w:r w:rsidRPr="000E6CAA">
        <w:rPr>
          <w:rFonts w:ascii="Times New Roman" w:hAnsi="Times New Roman" w:cs="Times New Roman"/>
          <w:sz w:val="24"/>
          <w:szCs w:val="24"/>
        </w:rPr>
        <w:t> from work in order to have children, which means some women are forced to choose between having children, working full time, or leaving work and putting a financial strain on their family. Many </w:t>
      </w:r>
      <w:hyperlink r:id="rId11" w:tgtFrame="_blank" w:history="1">
        <w:r w:rsidRPr="000E6CAA">
          <w:rPr>
            <w:rFonts w:ascii="Times New Roman" w:hAnsi="Times New Roman" w:cs="Times New Roman"/>
            <w:sz w:val="24"/>
            <w:szCs w:val="24"/>
          </w:rPr>
          <w:t>women can't afford to do so</w:t>
        </w:r>
      </w:hyperlink>
      <w:r w:rsidRPr="000E6CAA">
        <w:rPr>
          <w:rFonts w:ascii="Times New Roman" w:hAnsi="Times New Roman" w:cs="Times New Roman"/>
          <w:sz w:val="24"/>
          <w:szCs w:val="24"/>
        </w:rPr>
        <w:t xml:space="preserve">, which effectively robs them of their choice. (6 common arguments, 2015, para. </w:t>
      </w:r>
      <w:r w:rsidR="00344916" w:rsidRPr="000E6CAA">
        <w:rPr>
          <w:rFonts w:ascii="Times New Roman" w:hAnsi="Times New Roman" w:cs="Times New Roman"/>
          <w:sz w:val="24"/>
          <w:szCs w:val="24"/>
        </w:rPr>
        <w:t>4</w:t>
      </w:r>
      <w:r w:rsidRPr="000E6CAA">
        <w:rPr>
          <w:rFonts w:ascii="Times New Roman" w:hAnsi="Times New Roman" w:cs="Times New Roman"/>
          <w:sz w:val="24"/>
          <w:szCs w:val="24"/>
        </w:rPr>
        <w:t>)</w:t>
      </w:r>
    </w:p>
    <w:p w:rsidR="00433A34" w:rsidRPr="000E6CAA" w:rsidRDefault="00433A34" w:rsidP="001375FC">
      <w:pPr>
        <w:spacing w:line="480" w:lineRule="auto"/>
        <w:ind w:firstLine="720"/>
        <w:rPr>
          <w:rFonts w:ascii="Times New Roman" w:eastAsia="Times" w:hAnsi="Times New Roman" w:cs="Times New Roman"/>
          <w:sz w:val="24"/>
          <w:szCs w:val="24"/>
        </w:rPr>
      </w:pPr>
      <w:r w:rsidRPr="000E6CAA">
        <w:rPr>
          <w:rFonts w:ascii="Times New Roman" w:hAnsi="Times New Roman" w:cs="Times New Roman"/>
          <w:sz w:val="24"/>
          <w:szCs w:val="24"/>
        </w:rPr>
        <w:t>It is important to note that “choices depend in large part on norms” (Lewis, 2008, p. 506).  Men are not asked to make a choice between work and parenthood.  This is not surprising given research which shows a clear and quantifiable motherhood penalty for women, estimated at around 5% per child (Anderson, Binder, &amp; Krause, 2003; Kricheli-Katz, 2012).  Here again, the issue of women’s choice and the opt-out storyline resurfaces, resulting in penalties for what is seen as the motherhood choice.  Kricheli-Katz (2012) noted that the more entrenched the choice storyline, the greater the penalties are for working women, especially mothers.</w:t>
      </w:r>
      <w:r w:rsidRPr="000E6CAA">
        <w:rPr>
          <w:rFonts w:ascii="Times New Roman" w:eastAsia="Times" w:hAnsi="Times New Roman" w:cs="Times New Roman"/>
          <w:sz w:val="24"/>
          <w:szCs w:val="24"/>
        </w:rPr>
        <w:t xml:space="preserve"> </w:t>
      </w:r>
    </w:p>
    <w:p w:rsidR="00344916" w:rsidRPr="000E6CAA" w:rsidRDefault="00584536" w:rsidP="00584536">
      <w:pPr>
        <w:tabs>
          <w:tab w:val="left" w:pos="2715"/>
        </w:tabs>
        <w:spacing w:line="480" w:lineRule="auto"/>
        <w:rPr>
          <w:rFonts w:ascii="Times New Roman" w:hAnsi="Times New Roman" w:cs="Times New Roman"/>
          <w:b/>
          <w:sz w:val="24"/>
          <w:szCs w:val="24"/>
        </w:rPr>
      </w:pPr>
      <w:r w:rsidRPr="000E6CAA">
        <w:rPr>
          <w:rFonts w:ascii="Times New Roman" w:hAnsi="Times New Roman" w:cs="Times New Roman"/>
          <w:b/>
          <w:sz w:val="24"/>
          <w:szCs w:val="24"/>
        </w:rPr>
        <w:t>Media Messages and the Choice Narrative</w:t>
      </w:r>
    </w:p>
    <w:p w:rsidR="00584536" w:rsidRDefault="00584536" w:rsidP="00584536">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The choice narrative is prevalent in the media. Research examining the effects of media exposure demonstrates that media consumption has a measurable influence on people's perceptions of the real world, and, regardless of the accuracy of these perceptions, they are used by our brains to help guide subsequent attitudes, judgments, and actions.  </w:t>
      </w:r>
      <w:r w:rsidR="00CB1372" w:rsidRPr="000E6CAA">
        <w:rPr>
          <w:rFonts w:ascii="Times New Roman" w:hAnsi="Times New Roman" w:cs="Times New Roman"/>
          <w:sz w:val="24"/>
          <w:szCs w:val="24"/>
        </w:rPr>
        <w:t xml:space="preserve">According to Bandura (2001) in terms of </w:t>
      </w:r>
      <w:r w:rsidRPr="000E6CAA">
        <w:rPr>
          <w:rFonts w:ascii="Times New Roman" w:hAnsi="Times New Roman" w:cs="Times New Roman"/>
          <w:sz w:val="24"/>
          <w:szCs w:val="24"/>
        </w:rPr>
        <w:t>social cognitive theory, media messages serve as a meaningful</w:t>
      </w:r>
      <w:r w:rsidR="00CB1372" w:rsidRPr="000E6CAA">
        <w:rPr>
          <w:rFonts w:ascii="Times New Roman" w:hAnsi="Times New Roman" w:cs="Times New Roman"/>
          <w:sz w:val="24"/>
          <w:szCs w:val="24"/>
        </w:rPr>
        <w:t xml:space="preserve"> source for the acquisition of </w:t>
      </w:r>
      <w:r w:rsidRPr="000E6CAA">
        <w:rPr>
          <w:rFonts w:ascii="Times New Roman" w:hAnsi="Times New Roman" w:cs="Times New Roman"/>
          <w:sz w:val="24"/>
          <w:szCs w:val="24"/>
        </w:rPr>
        <w:t xml:space="preserve">gender-linked knowledge and the development of expectations of gender roles and conduct.  Thus, representation of women as choosing motherhood in the media would be expected to play a role in viewers and readers perceptions and attitudes regarding maternity leave </w:t>
      </w:r>
      <w:r w:rsidRPr="000E6CAA">
        <w:rPr>
          <w:rFonts w:ascii="Times New Roman" w:hAnsi="Times New Roman" w:cs="Times New Roman"/>
          <w:sz w:val="24"/>
          <w:szCs w:val="24"/>
        </w:rPr>
        <w:lastRenderedPageBreak/>
        <w:t>which may ultimately influence attitudes and perceptions (Behm, Morawitz and Mastro, 2008)</w:t>
      </w:r>
      <w:r w:rsidR="00CB1372" w:rsidRPr="000E6CAA">
        <w:rPr>
          <w:rFonts w:ascii="Times New Roman" w:hAnsi="Times New Roman" w:cs="Times New Roman"/>
          <w:sz w:val="24"/>
          <w:szCs w:val="24"/>
        </w:rPr>
        <w:t xml:space="preserve"> resulting in l</w:t>
      </w:r>
      <w:r w:rsidRPr="000E6CAA">
        <w:rPr>
          <w:rFonts w:ascii="Times New Roman" w:hAnsi="Times New Roman" w:cs="Times New Roman"/>
          <w:sz w:val="24"/>
          <w:szCs w:val="24"/>
        </w:rPr>
        <w:t xml:space="preserve">ess empathy and support for women in terms of family-friendly policies. </w:t>
      </w:r>
      <w:r w:rsidR="008474B8">
        <w:rPr>
          <w:rFonts w:ascii="Times New Roman" w:hAnsi="Times New Roman" w:cs="Times New Roman"/>
          <w:sz w:val="24"/>
          <w:szCs w:val="24"/>
        </w:rPr>
        <w:t xml:space="preserve"> </w:t>
      </w:r>
    </w:p>
    <w:p w:rsidR="00FF1731" w:rsidRDefault="008474B8" w:rsidP="008474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w:t>
      </w:r>
      <w:r w:rsidR="00831943" w:rsidRPr="000E6CAA">
        <w:rPr>
          <w:rFonts w:ascii="Times New Roman" w:hAnsi="Times New Roman" w:cs="Times New Roman"/>
          <w:sz w:val="24"/>
          <w:szCs w:val="24"/>
        </w:rPr>
        <w:t xml:space="preserve">through research analyzing motherhood wage penalty data from 1988-2004, Kricheli-Katz (2012) found that more entrenched the choice narrative, the greater the penalties are for working women (overall) but especially mothers and the more likely policies would not favor maternity leave. Kricheli-Katz (2012) asserted, “When a situation is perceived as controllable, the moral judgment associated with that perception leads to discrimination” (p. 558). Narrative analysis is effective in helping understand how groups construct and understand problems and solutions.  </w:t>
      </w:r>
    </w:p>
    <w:p w:rsidR="00925150" w:rsidRPr="000E6CAA" w:rsidRDefault="008474B8" w:rsidP="008474B8">
      <w:pPr>
        <w:spacing w:line="480" w:lineRule="auto"/>
        <w:ind w:firstLine="720"/>
        <w:rPr>
          <w:rFonts w:ascii="Times New Roman" w:hAnsi="Times New Roman" w:cs="Times New Roman"/>
          <w:sz w:val="24"/>
          <w:szCs w:val="24"/>
        </w:rPr>
      </w:pPr>
      <w:r>
        <w:rPr>
          <w:rFonts w:ascii="Times New Roman" w:hAnsi="Times New Roman" w:cs="Times New Roman"/>
          <w:sz w:val="24"/>
          <w:szCs w:val="24"/>
        </w:rPr>
        <w:t>Si</w:t>
      </w:r>
      <w:r w:rsidR="00831943" w:rsidRPr="000E6CAA">
        <w:rPr>
          <w:rFonts w:ascii="Times New Roman" w:hAnsi="Times New Roman" w:cs="Times New Roman"/>
          <w:sz w:val="24"/>
          <w:szCs w:val="24"/>
        </w:rPr>
        <w:t xml:space="preserve">milar affects have been found when considering the choice of women to stay or leave after childbirth.  </w:t>
      </w:r>
      <w:r w:rsidR="00584536" w:rsidRPr="000E6CAA">
        <w:rPr>
          <w:rFonts w:ascii="Times New Roman" w:hAnsi="Times New Roman" w:cs="Times New Roman"/>
          <w:sz w:val="24"/>
          <w:szCs w:val="24"/>
        </w:rPr>
        <w:t>In fact, the results of a content analysis of mainstream media discussing women leaving the workplace between 1980 and 2006 identified an “opt-out” theme in the majority of American newspapers (Williams, Manvell, &amp; Bornstein, 2006).</w:t>
      </w:r>
      <w:r w:rsidR="00831943" w:rsidRPr="000E6CAA">
        <w:rPr>
          <w:rFonts w:ascii="Times New Roman" w:hAnsi="Times New Roman" w:cs="Times New Roman"/>
          <w:sz w:val="24"/>
          <w:szCs w:val="24"/>
        </w:rPr>
        <w:t xml:space="preserve"> The acceptance of this narrative can help explain why FMLA policy helps so few.  The choice narrative creates an unrealistic perception for a number of reasons.  </w:t>
      </w:r>
      <w:r w:rsidR="00FF1731" w:rsidRPr="000E6CAA">
        <w:rPr>
          <w:rFonts w:ascii="Times New Roman" w:hAnsi="Times New Roman" w:cs="Times New Roman"/>
          <w:sz w:val="24"/>
          <w:szCs w:val="24"/>
        </w:rPr>
        <w:t xml:space="preserve">As (Williams, Manvell, &amp; Bornstein, 2006 explain, </w:t>
      </w:r>
      <w:r w:rsidR="00831943" w:rsidRPr="000E6CAA">
        <w:rPr>
          <w:rFonts w:ascii="Times New Roman" w:hAnsi="Times New Roman" w:cs="Times New Roman"/>
          <w:sz w:val="24"/>
          <w:szCs w:val="24"/>
        </w:rPr>
        <w:t>it focuses overwhelmingly on the lives of professional/managerial women, yet these women comprise just 8 perce</w:t>
      </w:r>
      <w:r w:rsidR="00FF1731" w:rsidRPr="000E6CAA">
        <w:rPr>
          <w:rFonts w:ascii="Times New Roman" w:hAnsi="Times New Roman" w:cs="Times New Roman"/>
          <w:sz w:val="24"/>
          <w:szCs w:val="24"/>
        </w:rPr>
        <w:t>nt of American women, i</w:t>
      </w:r>
      <w:r w:rsidR="00831943" w:rsidRPr="000E6CAA">
        <w:rPr>
          <w:rFonts w:ascii="Times New Roman" w:hAnsi="Times New Roman" w:cs="Times New Roman"/>
          <w:sz w:val="24"/>
          <w:szCs w:val="24"/>
        </w:rPr>
        <w:t xml:space="preserve">t pinpoints the pull of family life as the main reason women leave their jobs, a theme that runs contrary to </w:t>
      </w:r>
      <w:r w:rsidR="00FF1731" w:rsidRPr="000E6CAA">
        <w:rPr>
          <w:rFonts w:ascii="Times New Roman" w:hAnsi="Times New Roman" w:cs="Times New Roman"/>
          <w:sz w:val="24"/>
          <w:szCs w:val="24"/>
        </w:rPr>
        <w:t xml:space="preserve">studies showing that more than </w:t>
      </w:r>
      <w:r w:rsidR="00831943" w:rsidRPr="000E6CAA">
        <w:rPr>
          <w:rFonts w:ascii="Times New Roman" w:hAnsi="Times New Roman" w:cs="Times New Roman"/>
          <w:sz w:val="24"/>
          <w:szCs w:val="24"/>
        </w:rPr>
        <w:t>8</w:t>
      </w:r>
      <w:r w:rsidR="00FF1731" w:rsidRPr="000E6CAA">
        <w:rPr>
          <w:rFonts w:ascii="Times New Roman" w:hAnsi="Times New Roman" w:cs="Times New Roman"/>
          <w:sz w:val="24"/>
          <w:szCs w:val="24"/>
        </w:rPr>
        <w:t>5</w:t>
      </w:r>
      <w:r w:rsidR="00831943" w:rsidRPr="000E6CAA">
        <w:rPr>
          <w:rFonts w:ascii="Times New Roman" w:hAnsi="Times New Roman" w:cs="Times New Roman"/>
          <w:sz w:val="24"/>
          <w:szCs w:val="24"/>
        </w:rPr>
        <w:t xml:space="preserve">% of women cite workplace push factors (such as inflexible jobs) as their main reason for leaving. This has negative consequences on family friendly policies.  It also creates an unrealistic view of the ease with which women re-enter the workforce after maternity leave. </w:t>
      </w:r>
    </w:p>
    <w:p w:rsidR="0050325E" w:rsidRPr="000E6CAA" w:rsidRDefault="0050325E" w:rsidP="0050325E">
      <w:pPr>
        <w:spacing w:line="480" w:lineRule="auto"/>
        <w:ind w:firstLine="720"/>
        <w:rPr>
          <w:rFonts w:ascii="Times New Roman" w:hAnsi="Times New Roman" w:cs="Times New Roman"/>
          <w:sz w:val="24"/>
          <w:szCs w:val="24"/>
        </w:rPr>
      </w:pPr>
      <w:r w:rsidRPr="000E6CAA">
        <w:rPr>
          <w:rFonts w:ascii="Times New Roman" w:eastAsia="Times" w:hAnsi="Times New Roman" w:cs="Times New Roman"/>
          <w:iCs/>
          <w:color w:val="000000"/>
          <w:sz w:val="24"/>
          <w:szCs w:val="24"/>
        </w:rPr>
        <w:t xml:space="preserve">Mainiero and Sullivan (2005) reviewed media coverage of women’s transitions out of the workforce and concluded that the opt-out story line was extensively present. The opt-out </w:t>
      </w:r>
      <w:r w:rsidRPr="000E6CAA">
        <w:rPr>
          <w:rFonts w:ascii="Times New Roman" w:eastAsia="Times" w:hAnsi="Times New Roman" w:cs="Times New Roman"/>
          <w:sz w:val="24"/>
          <w:szCs w:val="24"/>
        </w:rPr>
        <w:t xml:space="preserve">story </w:t>
      </w:r>
      <w:r w:rsidRPr="000E6CAA">
        <w:rPr>
          <w:rFonts w:ascii="Times New Roman" w:eastAsia="Times" w:hAnsi="Times New Roman" w:cs="Times New Roman"/>
          <w:sz w:val="24"/>
          <w:szCs w:val="24"/>
        </w:rPr>
        <w:lastRenderedPageBreak/>
        <w:t>line refers to media reports that women leave the workforce by choice rather than being forced or pushed out by powerful corporate and social systems (Cossman, 2009).</w:t>
      </w:r>
      <w:r w:rsidRPr="000E6CAA">
        <w:rPr>
          <w:rFonts w:ascii="Times New Roman" w:eastAsia="Times" w:hAnsi="Times New Roman" w:cs="Times New Roman"/>
          <w:iCs/>
          <w:color w:val="000000"/>
          <w:sz w:val="24"/>
          <w:szCs w:val="24"/>
        </w:rPr>
        <w:t xml:space="preserve">  The opt-out storyline is often used to explain women’s departure from the workforce as a choice whereby women choose to leave their jobs and stay at home to focus on child-rearing.  The “moms stay home” story has caused penalties for many women in the workforce, even those without children. </w:t>
      </w:r>
    </w:p>
    <w:p w:rsidR="0050325E" w:rsidRPr="000E6CAA" w:rsidRDefault="0050325E" w:rsidP="0050325E">
      <w:pPr>
        <w:spacing w:line="480" w:lineRule="auto"/>
        <w:ind w:firstLine="720"/>
        <w:rPr>
          <w:rFonts w:ascii="Times New Roman" w:eastAsia="Times" w:hAnsi="Times New Roman" w:cs="Times New Roman"/>
          <w:iCs/>
          <w:color w:val="000000"/>
          <w:sz w:val="24"/>
          <w:szCs w:val="24"/>
        </w:rPr>
      </w:pPr>
      <w:r w:rsidRPr="000E6CAA">
        <w:rPr>
          <w:rFonts w:ascii="Times New Roman" w:hAnsi="Times New Roman" w:cs="Times New Roman"/>
          <w:sz w:val="24"/>
          <w:szCs w:val="24"/>
        </w:rPr>
        <w:t xml:space="preserve">Penalties associated with motherhood have been identified in the literature as representing a push variable correlated with women’s intent to quit.  Kmec and Huffman (2011) conducted a study </w:t>
      </w:r>
      <w:r w:rsidRPr="000E6CAA">
        <w:rPr>
          <w:rFonts w:ascii="Times New Roman" w:eastAsia="Times" w:hAnsi="Times New Roman" w:cs="Times New Roman"/>
          <w:iCs/>
          <w:color w:val="000000"/>
          <w:sz w:val="24"/>
          <w:szCs w:val="24"/>
        </w:rPr>
        <w:t xml:space="preserve">of 500 participants who evaluated fictitious cover letters, resumes and applications in which the researchers had manipulated the applicant’s gender and caregiver status.  Kmec and Huffman (2011) found that there were more wage and hiring penalties associated with motherhood than fatherhood, which resulted in gender inequities.  Kmec and Huffman (2011) asserted, based on their findings that perceived bias regarding motherhood versus fatherhood not only hinders women from being hired, but also drives them from the workforce even once hired. </w:t>
      </w:r>
    </w:p>
    <w:p w:rsidR="00216EF2" w:rsidRPr="000E6CAA" w:rsidRDefault="00216EF2" w:rsidP="00216EF2">
      <w:pPr>
        <w:tabs>
          <w:tab w:val="left" w:pos="2715"/>
        </w:tabs>
        <w:spacing w:line="480" w:lineRule="auto"/>
        <w:rPr>
          <w:rFonts w:ascii="Times New Roman" w:hAnsi="Times New Roman" w:cs="Times New Roman"/>
          <w:b/>
          <w:sz w:val="24"/>
          <w:szCs w:val="24"/>
        </w:rPr>
      </w:pPr>
      <w:r w:rsidRPr="000E6CAA">
        <w:rPr>
          <w:rFonts w:ascii="Times New Roman" w:hAnsi="Times New Roman" w:cs="Times New Roman"/>
          <w:b/>
          <w:sz w:val="24"/>
          <w:szCs w:val="24"/>
        </w:rPr>
        <w:t>Wengraf’s (2001) Biographic Narrative Interpretive Method</w:t>
      </w:r>
      <w:r w:rsidR="00916089" w:rsidRPr="000E6CAA">
        <w:rPr>
          <w:rFonts w:ascii="Times New Roman" w:hAnsi="Times New Roman" w:cs="Times New Roman"/>
          <w:b/>
          <w:sz w:val="24"/>
          <w:szCs w:val="24"/>
        </w:rPr>
        <w:t xml:space="preserve"> (BNIM)</w:t>
      </w:r>
    </w:p>
    <w:p w:rsidR="00916089" w:rsidRPr="000E6CAA" w:rsidRDefault="00A624B2" w:rsidP="00916089">
      <w:pPr>
        <w:spacing w:line="480" w:lineRule="auto"/>
        <w:ind w:firstLine="720"/>
        <w:rPr>
          <w:rFonts w:ascii="Times New Roman" w:eastAsia="Times" w:hAnsi="Times New Roman" w:cs="Times New Roman"/>
          <w:iCs/>
          <w:color w:val="000000"/>
          <w:sz w:val="24"/>
          <w:szCs w:val="24"/>
        </w:rPr>
      </w:pPr>
      <w:r w:rsidRPr="000E6CAA">
        <w:rPr>
          <w:rFonts w:ascii="Times New Roman" w:eastAsia="Times" w:hAnsi="Times New Roman" w:cs="Times New Roman"/>
          <w:iCs/>
          <w:color w:val="000000"/>
          <w:sz w:val="24"/>
          <w:szCs w:val="24"/>
        </w:rPr>
        <w:t xml:space="preserve">The biographic narrative interpretive method </w:t>
      </w:r>
      <w:r w:rsidR="00916089" w:rsidRPr="000E6CAA">
        <w:rPr>
          <w:rFonts w:ascii="Times New Roman" w:eastAsia="Times" w:hAnsi="Times New Roman" w:cs="Times New Roman"/>
          <w:iCs/>
          <w:color w:val="000000"/>
          <w:sz w:val="24"/>
          <w:szCs w:val="24"/>
        </w:rPr>
        <w:t xml:space="preserve">(BNIM) </w:t>
      </w:r>
      <w:r w:rsidRPr="000E6CAA">
        <w:rPr>
          <w:rFonts w:ascii="Times New Roman" w:eastAsia="Times" w:hAnsi="Times New Roman" w:cs="Times New Roman"/>
          <w:iCs/>
          <w:color w:val="000000"/>
          <w:sz w:val="24"/>
          <w:szCs w:val="24"/>
        </w:rPr>
        <w:t>is aimed at analyzing three i</w:t>
      </w:r>
      <w:r w:rsidR="00216EF2" w:rsidRPr="000E6CAA">
        <w:rPr>
          <w:rFonts w:ascii="Times New Roman" w:eastAsia="Times" w:hAnsi="Times New Roman" w:cs="Times New Roman"/>
          <w:iCs/>
          <w:color w:val="000000"/>
          <w:sz w:val="24"/>
          <w:szCs w:val="24"/>
        </w:rPr>
        <w:t>nterrelated</w:t>
      </w:r>
      <w:r w:rsidRPr="000E6CAA">
        <w:rPr>
          <w:rFonts w:ascii="Times New Roman" w:eastAsia="Times" w:hAnsi="Times New Roman" w:cs="Times New Roman"/>
          <w:iCs/>
          <w:color w:val="000000"/>
          <w:sz w:val="24"/>
          <w:szCs w:val="24"/>
        </w:rPr>
        <w:t xml:space="preserve"> aspects of humanity: </w:t>
      </w:r>
      <w:r w:rsidR="00216EF2" w:rsidRPr="000E6CAA">
        <w:rPr>
          <w:rFonts w:ascii="Times New Roman" w:eastAsia="Times" w:hAnsi="Times New Roman" w:cs="Times New Roman"/>
          <w:iCs/>
          <w:color w:val="000000"/>
          <w:sz w:val="24"/>
          <w:szCs w:val="24"/>
        </w:rPr>
        <w:t>the person’s life</w:t>
      </w:r>
      <w:r w:rsidRPr="000E6CAA">
        <w:rPr>
          <w:rFonts w:ascii="Times New Roman" w:eastAsia="Times" w:hAnsi="Times New Roman" w:cs="Times New Roman"/>
          <w:iCs/>
          <w:color w:val="000000"/>
          <w:sz w:val="24"/>
          <w:szCs w:val="24"/>
        </w:rPr>
        <w:t xml:space="preserve"> </w:t>
      </w:r>
      <w:r w:rsidR="00216EF2" w:rsidRPr="000E6CAA">
        <w:rPr>
          <w:rFonts w:ascii="Times New Roman" w:eastAsia="Times" w:hAnsi="Times New Roman" w:cs="Times New Roman"/>
          <w:iCs/>
          <w:color w:val="000000"/>
          <w:sz w:val="24"/>
          <w:szCs w:val="24"/>
        </w:rPr>
        <w:t>history or life story (biography), how he or she tells it</w:t>
      </w:r>
      <w:r w:rsidR="00C12E27" w:rsidRPr="000E6CAA">
        <w:rPr>
          <w:rFonts w:ascii="Times New Roman" w:eastAsia="Times" w:hAnsi="Times New Roman" w:cs="Times New Roman"/>
          <w:iCs/>
          <w:color w:val="000000"/>
          <w:sz w:val="24"/>
          <w:szCs w:val="24"/>
        </w:rPr>
        <w:t xml:space="preserve"> (narrative) and t</w:t>
      </w:r>
      <w:r w:rsidR="00216EF2" w:rsidRPr="000E6CAA">
        <w:rPr>
          <w:rFonts w:ascii="Times New Roman" w:eastAsia="Times" w:hAnsi="Times New Roman" w:cs="Times New Roman"/>
          <w:iCs/>
          <w:color w:val="000000"/>
          <w:sz w:val="24"/>
          <w:szCs w:val="24"/>
        </w:rPr>
        <w:t>he social interpretation (interpretive)</w:t>
      </w:r>
      <w:r w:rsidR="00D804CA">
        <w:rPr>
          <w:rFonts w:ascii="Times New Roman" w:eastAsia="Times" w:hAnsi="Times New Roman" w:cs="Times New Roman"/>
          <w:iCs/>
          <w:color w:val="000000"/>
          <w:sz w:val="24"/>
          <w:szCs w:val="24"/>
        </w:rPr>
        <w:t xml:space="preserve"> (Willemse, 201</w:t>
      </w:r>
      <w:r w:rsidRPr="000E6CAA">
        <w:rPr>
          <w:rFonts w:ascii="Times New Roman" w:eastAsia="Times" w:hAnsi="Times New Roman" w:cs="Times New Roman"/>
          <w:iCs/>
          <w:color w:val="000000"/>
          <w:sz w:val="24"/>
          <w:szCs w:val="24"/>
        </w:rPr>
        <w:t xml:space="preserve">4). </w:t>
      </w:r>
      <w:r w:rsidR="00C12E27" w:rsidRPr="000E6CAA">
        <w:rPr>
          <w:rFonts w:ascii="Times New Roman" w:eastAsia="Times" w:hAnsi="Times New Roman" w:cs="Times New Roman"/>
          <w:iCs/>
          <w:color w:val="000000"/>
          <w:sz w:val="24"/>
          <w:szCs w:val="24"/>
        </w:rPr>
        <w:t xml:space="preserve">The experiences of women in terms of maternity leave and workforce transitions from the perspective of the women themselves are critical in affecting family medical leave policy.  </w:t>
      </w:r>
      <w:r w:rsidR="00916089" w:rsidRPr="000E6CAA">
        <w:rPr>
          <w:rFonts w:ascii="Times New Roman" w:eastAsia="Times" w:hAnsi="Times New Roman" w:cs="Times New Roman"/>
          <w:iCs/>
          <w:color w:val="000000"/>
          <w:sz w:val="24"/>
          <w:szCs w:val="24"/>
        </w:rPr>
        <w:t>Willemse (2014)</w:t>
      </w:r>
      <w:r w:rsidR="00C12E27" w:rsidRPr="000E6CAA">
        <w:rPr>
          <w:rFonts w:ascii="Times New Roman" w:eastAsia="Times" w:hAnsi="Times New Roman" w:cs="Times New Roman"/>
          <w:iCs/>
          <w:color w:val="000000"/>
          <w:sz w:val="24"/>
          <w:szCs w:val="24"/>
        </w:rPr>
        <w:t xml:space="preserve"> explains </w:t>
      </w:r>
      <w:r w:rsidR="00916089" w:rsidRPr="000E6CAA">
        <w:rPr>
          <w:rFonts w:ascii="Times New Roman" w:eastAsia="Times" w:hAnsi="Times New Roman" w:cs="Times New Roman"/>
          <w:iCs/>
          <w:color w:val="000000"/>
          <w:sz w:val="24"/>
          <w:szCs w:val="24"/>
        </w:rPr>
        <w:t xml:space="preserve">that </w:t>
      </w:r>
      <w:r w:rsidR="00C12E27" w:rsidRPr="000E6CAA">
        <w:rPr>
          <w:rFonts w:ascii="Times New Roman" w:eastAsia="Times" w:hAnsi="Times New Roman" w:cs="Times New Roman"/>
          <w:iCs/>
          <w:color w:val="000000"/>
          <w:sz w:val="24"/>
          <w:szCs w:val="24"/>
        </w:rPr>
        <w:t>“narrative expression is expressive both of conscious concerns and also of unconscious cultural, societal and individual presuppositions and processes, BNIM supports research into the lived experience</w:t>
      </w:r>
      <w:r w:rsidR="00916089" w:rsidRPr="000E6CAA">
        <w:rPr>
          <w:rFonts w:ascii="Times New Roman" w:eastAsia="Times" w:hAnsi="Times New Roman" w:cs="Times New Roman"/>
          <w:iCs/>
          <w:color w:val="000000"/>
          <w:sz w:val="24"/>
          <w:szCs w:val="24"/>
        </w:rPr>
        <w:t xml:space="preserve"> of individuals and collectives” (p. 1). </w:t>
      </w:r>
    </w:p>
    <w:p w:rsidR="00916089" w:rsidRPr="000E6CAA" w:rsidRDefault="00916089" w:rsidP="008A19EB">
      <w:pPr>
        <w:spacing w:line="480" w:lineRule="auto"/>
        <w:ind w:firstLine="720"/>
        <w:rPr>
          <w:rFonts w:ascii="Times New Roman" w:eastAsia="Times" w:hAnsi="Times New Roman" w:cs="Times New Roman"/>
          <w:iCs/>
          <w:color w:val="000000"/>
          <w:sz w:val="24"/>
          <w:szCs w:val="24"/>
        </w:rPr>
      </w:pPr>
      <w:r w:rsidRPr="000E6CAA">
        <w:rPr>
          <w:rFonts w:ascii="Times New Roman" w:eastAsia="Times" w:hAnsi="Times New Roman" w:cs="Times New Roman"/>
          <w:iCs/>
          <w:color w:val="000000"/>
          <w:sz w:val="24"/>
          <w:szCs w:val="24"/>
        </w:rPr>
        <w:lastRenderedPageBreak/>
        <w:t xml:space="preserve">Willemse (2014) assets the value of BNIM is in its ability to facilitate a better understanding of “historically-evolving persons in historically-evolving situations” (p. 2). Labor statistics confirm that women today have assumed more prominent role as leaders in the global workforce than in previous decades.  According to the Bureau of Labor Statistics (2008), women currently represent approximately 46% of management, professional, and related occupations in the United States, up from around 16% in the 1970s and 26% in the 1980s.  Unfortunately, societal expectations continue to propagate the idea that being a wife and raising a family are top priority for women, while career advancement and financial independence are secondary (Cinimon, 2006).  This can be explained in part by the narratives associated </w:t>
      </w:r>
      <w:r w:rsidR="008A19EB" w:rsidRPr="000E6CAA">
        <w:rPr>
          <w:rFonts w:ascii="Times New Roman" w:eastAsia="Times" w:hAnsi="Times New Roman" w:cs="Times New Roman"/>
          <w:iCs/>
          <w:color w:val="000000"/>
          <w:sz w:val="24"/>
          <w:szCs w:val="24"/>
        </w:rPr>
        <w:t xml:space="preserve">with women in the workforce, choice and the need for family-friendly maternity leave policies.  Within the narrative or story there is an ethical dimension depicting expectations of what a good person should do in certain circumstances (Willemse, 2014). This is interesting in considering the choices a “good mother” makes. </w:t>
      </w:r>
    </w:p>
    <w:p w:rsidR="002A42B7" w:rsidRPr="000E6CAA" w:rsidRDefault="00323F8A" w:rsidP="00323F8A">
      <w:pPr>
        <w:spacing w:line="480" w:lineRule="auto"/>
        <w:rPr>
          <w:rFonts w:ascii="Times New Roman" w:eastAsia="Times" w:hAnsi="Times New Roman" w:cs="Times New Roman"/>
          <w:b/>
          <w:iCs/>
          <w:color w:val="000000"/>
          <w:sz w:val="24"/>
          <w:szCs w:val="24"/>
        </w:rPr>
      </w:pPr>
      <w:r w:rsidRPr="000E6CAA">
        <w:rPr>
          <w:rFonts w:ascii="Times New Roman" w:eastAsia="Times" w:hAnsi="Times New Roman" w:cs="Times New Roman"/>
          <w:b/>
          <w:iCs/>
          <w:color w:val="000000"/>
          <w:sz w:val="24"/>
          <w:szCs w:val="24"/>
        </w:rPr>
        <w:t>N</w:t>
      </w:r>
      <w:r w:rsidR="002A42B7" w:rsidRPr="000E6CAA">
        <w:rPr>
          <w:rFonts w:ascii="Times New Roman" w:eastAsia="Times" w:hAnsi="Times New Roman" w:cs="Times New Roman"/>
          <w:b/>
          <w:iCs/>
          <w:color w:val="000000"/>
          <w:sz w:val="24"/>
          <w:szCs w:val="24"/>
        </w:rPr>
        <w:t xml:space="preserve">arrative </w:t>
      </w:r>
      <w:r w:rsidRPr="000E6CAA">
        <w:rPr>
          <w:rFonts w:ascii="Times New Roman" w:eastAsia="Times" w:hAnsi="Times New Roman" w:cs="Times New Roman"/>
          <w:b/>
          <w:iCs/>
          <w:color w:val="000000"/>
          <w:sz w:val="24"/>
          <w:szCs w:val="24"/>
        </w:rPr>
        <w:t>A</w:t>
      </w:r>
      <w:r w:rsidR="008474B8">
        <w:rPr>
          <w:rFonts w:ascii="Times New Roman" w:eastAsia="Times" w:hAnsi="Times New Roman" w:cs="Times New Roman"/>
          <w:b/>
          <w:iCs/>
          <w:color w:val="000000"/>
          <w:sz w:val="24"/>
          <w:szCs w:val="24"/>
        </w:rPr>
        <w:t>nalysis:</w:t>
      </w:r>
      <w:r w:rsidR="008474B8" w:rsidRPr="008474B8">
        <w:rPr>
          <w:rFonts w:ascii="Times New Roman" w:eastAsia="Times" w:hAnsi="Times New Roman" w:cs="Times New Roman"/>
          <w:b/>
          <w:iCs/>
          <w:color w:val="000000"/>
          <w:sz w:val="24"/>
          <w:szCs w:val="24"/>
        </w:rPr>
        <w:t xml:space="preserve"> </w:t>
      </w:r>
      <w:r w:rsidR="008474B8" w:rsidRPr="000E6CAA">
        <w:rPr>
          <w:rFonts w:ascii="Times New Roman" w:eastAsia="Times" w:hAnsi="Times New Roman" w:cs="Times New Roman"/>
          <w:b/>
          <w:iCs/>
          <w:color w:val="000000"/>
          <w:sz w:val="24"/>
          <w:szCs w:val="24"/>
        </w:rPr>
        <w:t>Perceptions of Maternity Leave</w:t>
      </w:r>
    </w:p>
    <w:p w:rsidR="007A6678" w:rsidRPr="000E6CAA" w:rsidRDefault="00323F8A" w:rsidP="007A6678">
      <w:pPr>
        <w:spacing w:line="480" w:lineRule="auto"/>
        <w:ind w:firstLine="720"/>
        <w:rPr>
          <w:rFonts w:ascii="Times New Roman" w:eastAsia="Times" w:hAnsi="Times New Roman" w:cs="Times New Roman"/>
          <w:iCs/>
          <w:color w:val="000000"/>
          <w:sz w:val="24"/>
          <w:szCs w:val="24"/>
        </w:rPr>
      </w:pPr>
      <w:r w:rsidRPr="000E6CAA">
        <w:rPr>
          <w:rFonts w:ascii="Times New Roman" w:eastAsia="Times" w:hAnsi="Times New Roman" w:cs="Times New Roman"/>
          <w:iCs/>
          <w:color w:val="000000"/>
          <w:sz w:val="24"/>
          <w:szCs w:val="24"/>
        </w:rPr>
        <w:t>McDougall (2010) asserts the importance of giving women a voice in their maternity leave experience explaining that existing frameworks may not accurately represent lived life experiences, values and expectations of all women, especially when faced with decisions about balancing work and family.</w:t>
      </w:r>
      <w:r w:rsidR="00CC4DCD" w:rsidRPr="000E6CAA">
        <w:rPr>
          <w:rFonts w:ascii="Times New Roman" w:eastAsia="Times" w:hAnsi="Times New Roman" w:cs="Times New Roman"/>
          <w:iCs/>
          <w:color w:val="000000"/>
          <w:sz w:val="24"/>
          <w:szCs w:val="24"/>
        </w:rPr>
        <w:t xml:space="preserve"> Through narrative analysis McDougall studied maternity leave and uncovered the common theme of conflict which reinforced findings from previous research on work-family conflict and women’s career decision-making.  </w:t>
      </w:r>
      <w:r w:rsidR="000208BA" w:rsidRPr="000E6CAA">
        <w:rPr>
          <w:rFonts w:ascii="Times New Roman" w:eastAsia="Times" w:hAnsi="Times New Roman" w:cs="Times New Roman"/>
          <w:iCs/>
          <w:color w:val="000000"/>
          <w:sz w:val="24"/>
          <w:szCs w:val="24"/>
        </w:rPr>
        <w:t xml:space="preserve">In contrast to the existing findings however, McDougall also heard stories of “positive skills developed during maternity leaves” (p. 4).  This example illustrates the role of women’s experiences in shaping the narrative from one of financial concerns for employers to one of potential benefits of maternity leave to the </w:t>
      </w:r>
      <w:r w:rsidR="000208BA" w:rsidRPr="000E6CAA">
        <w:rPr>
          <w:rFonts w:ascii="Times New Roman" w:eastAsia="Times" w:hAnsi="Times New Roman" w:cs="Times New Roman"/>
          <w:iCs/>
          <w:color w:val="000000"/>
          <w:sz w:val="24"/>
          <w:szCs w:val="24"/>
        </w:rPr>
        <w:lastRenderedPageBreak/>
        <w:t xml:space="preserve">employer (through newly developed skill sets).  </w:t>
      </w:r>
      <w:r w:rsidR="001C1FF7" w:rsidRPr="000E6CAA">
        <w:rPr>
          <w:rFonts w:ascii="Times New Roman" w:eastAsia="Times" w:hAnsi="Times New Roman" w:cs="Times New Roman"/>
          <w:iCs/>
          <w:color w:val="000000"/>
          <w:sz w:val="24"/>
          <w:szCs w:val="24"/>
        </w:rPr>
        <w:t xml:space="preserve">This also contradicts an assumption that maternity leave is ‘non-career time’. </w:t>
      </w:r>
      <w:r w:rsidR="007A6678" w:rsidRPr="000E6CAA">
        <w:rPr>
          <w:rFonts w:ascii="Times New Roman" w:eastAsia="Times" w:hAnsi="Times New Roman" w:cs="Times New Roman"/>
          <w:iCs/>
          <w:color w:val="000000"/>
          <w:sz w:val="24"/>
          <w:szCs w:val="24"/>
        </w:rPr>
        <w:t>As McDougall (2010) found from her interviews, a theme of “on-going work related skills development, gained from listening to lived life experiences  offers a different, positive perspective to maternity leave in the context of working lives (p. 26).</w:t>
      </w:r>
    </w:p>
    <w:p w:rsidR="005600D9" w:rsidRPr="000E6CAA" w:rsidRDefault="000208BA" w:rsidP="001C1FF7">
      <w:pPr>
        <w:spacing w:line="480" w:lineRule="auto"/>
        <w:ind w:firstLine="720"/>
        <w:rPr>
          <w:rFonts w:ascii="Times New Roman" w:eastAsia="Times" w:hAnsi="Times New Roman" w:cs="Times New Roman"/>
          <w:iCs/>
          <w:color w:val="000000"/>
          <w:sz w:val="24"/>
          <w:szCs w:val="24"/>
        </w:rPr>
      </w:pPr>
      <w:r w:rsidRPr="000E6CAA">
        <w:rPr>
          <w:rFonts w:ascii="Times New Roman" w:eastAsia="Times" w:hAnsi="Times New Roman" w:cs="Times New Roman"/>
          <w:iCs/>
          <w:color w:val="000000"/>
          <w:sz w:val="24"/>
          <w:szCs w:val="24"/>
        </w:rPr>
        <w:t>McDougall</w:t>
      </w:r>
      <w:r w:rsidR="008474B8">
        <w:rPr>
          <w:rFonts w:ascii="Times New Roman" w:eastAsia="Times" w:hAnsi="Times New Roman" w:cs="Times New Roman"/>
          <w:iCs/>
          <w:color w:val="000000"/>
          <w:sz w:val="24"/>
          <w:szCs w:val="24"/>
        </w:rPr>
        <w:t xml:space="preserve"> (2010)</w:t>
      </w:r>
      <w:r w:rsidRPr="000E6CAA">
        <w:rPr>
          <w:rFonts w:ascii="Times New Roman" w:eastAsia="Times" w:hAnsi="Times New Roman" w:cs="Times New Roman"/>
          <w:iCs/>
          <w:color w:val="000000"/>
          <w:sz w:val="24"/>
          <w:szCs w:val="24"/>
        </w:rPr>
        <w:t xml:space="preserve"> </w:t>
      </w:r>
      <w:r w:rsidR="008474B8">
        <w:rPr>
          <w:rFonts w:ascii="Times New Roman" w:eastAsia="Times" w:hAnsi="Times New Roman" w:cs="Times New Roman"/>
          <w:iCs/>
          <w:color w:val="000000"/>
          <w:sz w:val="24"/>
          <w:szCs w:val="24"/>
        </w:rPr>
        <w:t>proposes three</w:t>
      </w:r>
      <w:r w:rsidRPr="000E6CAA">
        <w:rPr>
          <w:rFonts w:ascii="Times New Roman" w:eastAsia="Times" w:hAnsi="Times New Roman" w:cs="Times New Roman"/>
          <w:iCs/>
          <w:color w:val="000000"/>
          <w:sz w:val="24"/>
          <w:szCs w:val="24"/>
        </w:rPr>
        <w:t xml:space="preserve"> archetypes that have emerged and survived over time with regard to the expectations related to motherhood; the “good mother”, the “terrible mother”</w:t>
      </w:r>
      <w:r w:rsidR="002B447B" w:rsidRPr="000E6CAA">
        <w:rPr>
          <w:rFonts w:ascii="Times New Roman" w:eastAsia="Times" w:hAnsi="Times New Roman" w:cs="Times New Roman"/>
          <w:iCs/>
          <w:color w:val="000000"/>
          <w:sz w:val="24"/>
          <w:szCs w:val="24"/>
        </w:rPr>
        <w:t xml:space="preserve"> and the </w:t>
      </w:r>
      <w:r w:rsidRPr="000E6CAA">
        <w:rPr>
          <w:rFonts w:ascii="Times New Roman" w:eastAsia="Times" w:hAnsi="Times New Roman" w:cs="Times New Roman"/>
          <w:iCs/>
          <w:color w:val="000000"/>
          <w:sz w:val="24"/>
          <w:szCs w:val="24"/>
        </w:rPr>
        <w:t xml:space="preserve">“great mother” (Neumann, 1955 as cited in McDougall, 2010). </w:t>
      </w:r>
      <w:r w:rsidR="0025172A" w:rsidRPr="000E6CAA">
        <w:rPr>
          <w:rFonts w:ascii="Times New Roman" w:eastAsia="Times" w:hAnsi="Times New Roman" w:cs="Times New Roman"/>
          <w:iCs/>
          <w:color w:val="000000"/>
          <w:sz w:val="24"/>
          <w:szCs w:val="24"/>
        </w:rPr>
        <w:t xml:space="preserve"> Neumann (1955, as cited in Smeaton, 2006) argued that the good or great mother expectations frequently supported in the narrative conflict with ever increasing economic needs and often the desire for women to return to work (Smeaton, 2006). </w:t>
      </w:r>
      <w:r w:rsidR="00D4698F" w:rsidRPr="000E6CAA">
        <w:rPr>
          <w:rFonts w:ascii="Times New Roman" w:eastAsia="Times" w:hAnsi="Times New Roman" w:cs="Times New Roman"/>
          <w:iCs/>
          <w:color w:val="000000"/>
          <w:sz w:val="24"/>
          <w:szCs w:val="24"/>
        </w:rPr>
        <w:t xml:space="preserve"> The “good mother” narrative </w:t>
      </w:r>
      <w:r w:rsidR="005600D9" w:rsidRPr="000E6CAA">
        <w:rPr>
          <w:rFonts w:ascii="Times New Roman" w:eastAsia="Times" w:hAnsi="Times New Roman" w:cs="Times New Roman"/>
          <w:iCs/>
          <w:color w:val="000000"/>
          <w:sz w:val="24"/>
          <w:szCs w:val="24"/>
        </w:rPr>
        <w:t xml:space="preserve">which often results in so much role conflict </w:t>
      </w:r>
      <w:r w:rsidR="00D4698F" w:rsidRPr="000E6CAA">
        <w:rPr>
          <w:rFonts w:ascii="Times New Roman" w:eastAsia="Times" w:hAnsi="Times New Roman" w:cs="Times New Roman"/>
          <w:iCs/>
          <w:color w:val="000000"/>
          <w:sz w:val="24"/>
          <w:szCs w:val="24"/>
        </w:rPr>
        <w:t xml:space="preserve">has been challenged </w:t>
      </w:r>
      <w:r w:rsidR="005600D9" w:rsidRPr="000E6CAA">
        <w:rPr>
          <w:rFonts w:ascii="Times New Roman" w:eastAsia="Times" w:hAnsi="Times New Roman" w:cs="Times New Roman"/>
          <w:iCs/>
          <w:color w:val="000000"/>
          <w:sz w:val="24"/>
          <w:szCs w:val="24"/>
        </w:rPr>
        <w:t xml:space="preserve">by some such as </w:t>
      </w:r>
      <w:r w:rsidR="00D4698F" w:rsidRPr="000E6CAA">
        <w:rPr>
          <w:rFonts w:ascii="Times New Roman" w:eastAsia="Times" w:hAnsi="Times New Roman" w:cs="Times New Roman"/>
          <w:iCs/>
          <w:color w:val="000000"/>
          <w:sz w:val="24"/>
          <w:szCs w:val="24"/>
        </w:rPr>
        <w:t xml:space="preserve">Buzzanell, Meisenbach, Remke, Liu, Bowers, </w:t>
      </w:r>
      <w:r w:rsidR="005600D9" w:rsidRPr="000E6CAA">
        <w:rPr>
          <w:rFonts w:ascii="Times New Roman" w:eastAsia="Times" w:hAnsi="Times New Roman" w:cs="Times New Roman"/>
          <w:iCs/>
          <w:color w:val="000000"/>
          <w:sz w:val="24"/>
          <w:szCs w:val="24"/>
        </w:rPr>
        <w:t>and</w:t>
      </w:r>
      <w:r w:rsidR="00D4698F" w:rsidRPr="000E6CAA">
        <w:rPr>
          <w:rFonts w:ascii="Times New Roman" w:eastAsia="Times" w:hAnsi="Times New Roman" w:cs="Times New Roman"/>
          <w:iCs/>
          <w:color w:val="000000"/>
          <w:sz w:val="24"/>
          <w:szCs w:val="24"/>
        </w:rPr>
        <w:t xml:space="preserve"> Conn</w:t>
      </w:r>
      <w:r w:rsidR="005600D9" w:rsidRPr="000E6CAA">
        <w:rPr>
          <w:rFonts w:ascii="Times New Roman" w:eastAsia="Times" w:hAnsi="Times New Roman" w:cs="Times New Roman"/>
          <w:iCs/>
          <w:color w:val="000000"/>
          <w:sz w:val="24"/>
          <w:szCs w:val="24"/>
        </w:rPr>
        <w:t xml:space="preserve"> (2005). Buzzanell et al. (2005) studied 22 women holding various types of managerial positions, including vice presidents, circulation managers, and human resources experts finding that these participants re</w:t>
      </w:r>
      <w:r w:rsidR="005600D9" w:rsidRPr="000E6CAA">
        <w:rPr>
          <w:rFonts w:ascii="Cambria Math" w:eastAsia="Times" w:hAnsi="Cambria Math" w:cs="Cambria Math"/>
          <w:iCs/>
          <w:color w:val="000000"/>
          <w:sz w:val="24"/>
          <w:szCs w:val="24"/>
        </w:rPr>
        <w:t>‐</w:t>
      </w:r>
      <w:r w:rsidR="005600D9" w:rsidRPr="000E6CAA">
        <w:rPr>
          <w:rFonts w:ascii="Times New Roman" w:eastAsia="Times" w:hAnsi="Times New Roman" w:cs="Times New Roman"/>
          <w:iCs/>
          <w:color w:val="000000"/>
          <w:sz w:val="24"/>
          <w:szCs w:val="24"/>
        </w:rPr>
        <w:t>framed the good mother narrative to a good working mother narrative which better fit their lifestyles To accomplish this reframing, participants engaged in three thematic processes supportive of the good working mother image: (a) good working mothers arrange quality child care; (b) good working mothers are (un)equal partners; and (c) good working mothers feel pleasure in their working mother role (Buzzanell et al., 2005, p. 261)</w:t>
      </w:r>
    </w:p>
    <w:p w:rsidR="003F2297" w:rsidRPr="000E6CAA" w:rsidRDefault="003F2297" w:rsidP="0033254F">
      <w:pPr>
        <w:spacing w:line="480" w:lineRule="auto"/>
        <w:ind w:firstLine="720"/>
        <w:rPr>
          <w:rFonts w:ascii="Times New Roman" w:eastAsia="Times" w:hAnsi="Times New Roman" w:cs="Times New Roman"/>
          <w:iCs/>
          <w:color w:val="000000"/>
          <w:sz w:val="24"/>
          <w:szCs w:val="24"/>
        </w:rPr>
      </w:pPr>
      <w:r w:rsidRPr="000E6CAA">
        <w:rPr>
          <w:rFonts w:ascii="Times New Roman" w:eastAsia="Times" w:hAnsi="Times New Roman" w:cs="Times New Roman"/>
          <w:iCs/>
          <w:color w:val="000000"/>
          <w:sz w:val="24"/>
          <w:szCs w:val="24"/>
        </w:rPr>
        <w:t xml:space="preserve">The effects of the “your choice, your problem” narrative can be seen in research </w:t>
      </w:r>
      <w:r w:rsidR="00787C71" w:rsidRPr="000E6CAA">
        <w:rPr>
          <w:rFonts w:ascii="Times New Roman" w:eastAsia="Times" w:hAnsi="Times New Roman" w:cs="Times New Roman"/>
          <w:iCs/>
          <w:color w:val="000000"/>
          <w:sz w:val="24"/>
          <w:szCs w:val="24"/>
        </w:rPr>
        <w:t>findings</w:t>
      </w:r>
      <w:r w:rsidRPr="000E6CAA">
        <w:rPr>
          <w:rFonts w:ascii="Times New Roman" w:eastAsia="Times" w:hAnsi="Times New Roman" w:cs="Times New Roman"/>
          <w:iCs/>
          <w:color w:val="000000"/>
          <w:sz w:val="24"/>
          <w:szCs w:val="24"/>
        </w:rPr>
        <w:t xml:space="preserve"> which</w:t>
      </w:r>
      <w:r w:rsidR="00787C71" w:rsidRPr="000E6CAA">
        <w:rPr>
          <w:rFonts w:ascii="Times New Roman" w:eastAsia="Times" w:hAnsi="Times New Roman" w:cs="Times New Roman"/>
          <w:iCs/>
          <w:color w:val="000000"/>
          <w:sz w:val="24"/>
          <w:szCs w:val="24"/>
        </w:rPr>
        <w:t xml:space="preserve"> show  that while society encourages mothers to return to</w:t>
      </w:r>
      <w:r w:rsidRPr="000E6CAA">
        <w:rPr>
          <w:rFonts w:ascii="Times New Roman" w:eastAsia="Times" w:hAnsi="Times New Roman" w:cs="Times New Roman"/>
          <w:iCs/>
          <w:color w:val="000000"/>
          <w:sz w:val="24"/>
          <w:szCs w:val="24"/>
        </w:rPr>
        <w:t xml:space="preserve"> work after </w:t>
      </w:r>
      <w:r w:rsidR="00787C71" w:rsidRPr="000E6CAA">
        <w:rPr>
          <w:rFonts w:ascii="Times New Roman" w:eastAsia="Times" w:hAnsi="Times New Roman" w:cs="Times New Roman"/>
          <w:iCs/>
          <w:color w:val="000000"/>
          <w:sz w:val="24"/>
          <w:szCs w:val="24"/>
        </w:rPr>
        <w:t>the birth of their children, few attempts have actually been made to support them during this delicate transition</w:t>
      </w:r>
      <w:r w:rsidRPr="000E6CAA">
        <w:rPr>
          <w:rFonts w:ascii="Times New Roman" w:eastAsia="Times" w:hAnsi="Times New Roman" w:cs="Times New Roman"/>
          <w:iCs/>
          <w:color w:val="000000"/>
          <w:sz w:val="24"/>
          <w:szCs w:val="24"/>
        </w:rPr>
        <w:t xml:space="preserve"> (Spiteri &amp; Xuereb, 2012).  Spiteri and Xuereb study of women’s lived experiences going back to work after childbirth was aimed at better understanding the experiences of first-time mothers </w:t>
      </w:r>
      <w:r w:rsidRPr="000E6CAA">
        <w:rPr>
          <w:rFonts w:ascii="Times New Roman" w:eastAsia="Times" w:hAnsi="Times New Roman" w:cs="Times New Roman"/>
          <w:iCs/>
          <w:color w:val="000000"/>
          <w:sz w:val="24"/>
          <w:szCs w:val="24"/>
        </w:rPr>
        <w:lastRenderedPageBreak/>
        <w:t xml:space="preserve">from their personal perspective including the challenges mothers expressed facing during the transitions prior to maternity leave, having a baby, taking 14 weeks of maternity leave, and then returning to work.  </w:t>
      </w:r>
      <w:r w:rsidR="0033254F" w:rsidRPr="000E6CAA">
        <w:rPr>
          <w:rFonts w:ascii="Times New Roman" w:eastAsia="Times" w:hAnsi="Times New Roman" w:cs="Times New Roman"/>
          <w:iCs/>
          <w:color w:val="000000"/>
          <w:sz w:val="24"/>
          <w:szCs w:val="24"/>
        </w:rPr>
        <w:t>Spiteri and Xuereb (2012) conducted a qualitative study by means of a semi-structured interview schedule at three different phases throughout the experience. The researchers used purposive sampling ultimately choosing ten women to participate in this study. The theoretical framework used to guide the study in</w:t>
      </w:r>
      <w:r w:rsidR="00442CAE">
        <w:rPr>
          <w:rFonts w:ascii="Times New Roman" w:eastAsia="Times" w:hAnsi="Times New Roman" w:cs="Times New Roman"/>
          <w:iCs/>
          <w:color w:val="000000"/>
          <w:sz w:val="24"/>
          <w:szCs w:val="24"/>
        </w:rPr>
        <w:t>cluded phenomenology and</w:t>
      </w:r>
      <w:r w:rsidR="0033254F" w:rsidRPr="000E6CAA">
        <w:rPr>
          <w:rFonts w:ascii="Times New Roman" w:eastAsia="Times" w:hAnsi="Times New Roman" w:cs="Times New Roman"/>
          <w:iCs/>
          <w:color w:val="000000"/>
          <w:sz w:val="24"/>
          <w:szCs w:val="24"/>
        </w:rPr>
        <w:t xml:space="preserve"> transitional theory (Spiteri and Xuereb, 2012).</w:t>
      </w:r>
      <w:r w:rsidR="00F27E77" w:rsidRPr="000E6CAA">
        <w:rPr>
          <w:rFonts w:ascii="Times New Roman" w:eastAsia="Times" w:hAnsi="Times New Roman" w:cs="Times New Roman"/>
          <w:iCs/>
          <w:color w:val="000000"/>
          <w:sz w:val="24"/>
          <w:szCs w:val="24"/>
        </w:rPr>
        <w:t xml:space="preserve"> </w:t>
      </w:r>
    </w:p>
    <w:p w:rsidR="00745072" w:rsidRPr="000E6CAA" w:rsidRDefault="00E64D4E" w:rsidP="005C3540">
      <w:pPr>
        <w:spacing w:line="480" w:lineRule="auto"/>
        <w:ind w:firstLine="720"/>
        <w:rPr>
          <w:rFonts w:ascii="Times New Roman" w:hAnsi="Times New Roman" w:cs="Times New Roman"/>
          <w:sz w:val="24"/>
          <w:szCs w:val="24"/>
        </w:rPr>
      </w:pPr>
      <w:r w:rsidRPr="000E6CAA">
        <w:rPr>
          <w:rFonts w:ascii="Times New Roman" w:eastAsia="Times" w:hAnsi="Times New Roman" w:cs="Times New Roman"/>
          <w:iCs/>
          <w:color w:val="000000"/>
          <w:sz w:val="24"/>
          <w:szCs w:val="24"/>
        </w:rPr>
        <w:t>Spiteri and Xuereb (2012) argue that t</w:t>
      </w:r>
      <w:r w:rsidR="00745072" w:rsidRPr="000E6CAA">
        <w:rPr>
          <w:rFonts w:ascii="Times New Roman" w:hAnsi="Times New Roman" w:cs="Times New Roman"/>
          <w:sz w:val="24"/>
          <w:szCs w:val="24"/>
        </w:rPr>
        <w:t>he actual lived experiences of new mothers who will return to work after their paid maternity leave hardly ever feature in academic literature</w:t>
      </w:r>
      <w:r w:rsidRPr="000E6CAA">
        <w:rPr>
          <w:rFonts w:ascii="Times New Roman" w:hAnsi="Times New Roman" w:cs="Times New Roman"/>
          <w:sz w:val="24"/>
          <w:szCs w:val="24"/>
        </w:rPr>
        <w:t>.  Review of the traditional media’s coverage of maternity leave similarly fails to consider the voices of the women involved in the debate (Williams, 2006).  This may explain why FMLA covers only the medical needs of the mother (in terms of time to heal from birth) rather than the emotional, psychological and societal needs associated with leave associated with childbirth.  Spiteri and Xuereb’s</w:t>
      </w:r>
      <w:r w:rsidR="00DC7E95" w:rsidRPr="000E6CAA">
        <w:rPr>
          <w:rFonts w:ascii="Times New Roman" w:hAnsi="Times New Roman" w:cs="Times New Roman"/>
          <w:sz w:val="24"/>
          <w:szCs w:val="24"/>
        </w:rPr>
        <w:t xml:space="preserve"> (2012)</w:t>
      </w:r>
      <w:r w:rsidRPr="000E6CAA">
        <w:rPr>
          <w:rFonts w:ascii="Times New Roman" w:hAnsi="Times New Roman" w:cs="Times New Roman"/>
          <w:sz w:val="24"/>
          <w:szCs w:val="24"/>
        </w:rPr>
        <w:t xml:space="preserve"> phenomenological </w:t>
      </w:r>
      <w:r w:rsidR="00DC7E95" w:rsidRPr="000E6CAA">
        <w:rPr>
          <w:rFonts w:ascii="Times New Roman" w:hAnsi="Times New Roman" w:cs="Times New Roman"/>
          <w:sz w:val="24"/>
          <w:szCs w:val="24"/>
        </w:rPr>
        <w:t xml:space="preserve">study of ten participant included two semi-structured interview guides each containing eight general questions specifically planned for the purpose of the study. One interview guide was used to collect data prior to re-entry to work while the other was used after re-entry at both times (16th week interview and 20th week interview in the postnatal period).  A criticism of narrative analysis is generalizability of a few narratives across a larger group, but the small sample size is not unusual in </w:t>
      </w:r>
      <w:r w:rsidR="00745072" w:rsidRPr="000E6CAA">
        <w:rPr>
          <w:rFonts w:ascii="Times New Roman" w:hAnsi="Times New Roman" w:cs="Times New Roman"/>
          <w:sz w:val="24"/>
          <w:szCs w:val="24"/>
        </w:rPr>
        <w:t>phenomenological studies since the emphasis is on gaining detailed</w:t>
      </w:r>
      <w:r w:rsidR="00DC7E95" w:rsidRPr="000E6CAA">
        <w:rPr>
          <w:rFonts w:ascii="Times New Roman" w:hAnsi="Times New Roman" w:cs="Times New Roman"/>
          <w:sz w:val="24"/>
          <w:szCs w:val="24"/>
        </w:rPr>
        <w:t xml:space="preserve"> </w:t>
      </w:r>
      <w:r w:rsidR="00745072" w:rsidRPr="000E6CAA">
        <w:rPr>
          <w:rFonts w:ascii="Times New Roman" w:hAnsi="Times New Roman" w:cs="Times New Roman"/>
          <w:sz w:val="24"/>
          <w:szCs w:val="24"/>
        </w:rPr>
        <w:t>accounts of individual experiences (Smith, Flowers, &amp; Larkin, 2009).</w:t>
      </w:r>
    </w:p>
    <w:p w:rsidR="0080051F" w:rsidRPr="000E6CAA" w:rsidRDefault="00DC7E95" w:rsidP="00DC7E95">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In spite of the small sample size, as is seen in many narrative analysis studies, themes emerged which should be considered in policy making related to the experience of women </w:t>
      </w:r>
      <w:r w:rsidRPr="000E6CAA">
        <w:rPr>
          <w:rFonts w:ascii="Times New Roman" w:hAnsi="Times New Roman" w:cs="Times New Roman"/>
          <w:sz w:val="24"/>
          <w:szCs w:val="24"/>
        </w:rPr>
        <w:lastRenderedPageBreak/>
        <w:t xml:space="preserve">beyond the physical healing process of childbirth which FMLA covers.  The emerging themes from Spiteri and Xuereb’s (2012) interview questions which corroborated other narrative studies include </w:t>
      </w:r>
      <w:r w:rsidR="00745072" w:rsidRPr="000E6CAA">
        <w:rPr>
          <w:rFonts w:ascii="Times New Roman" w:hAnsi="Times New Roman" w:cs="Times New Roman"/>
          <w:sz w:val="24"/>
          <w:szCs w:val="24"/>
        </w:rPr>
        <w:t>i</w:t>
      </w:r>
      <w:r w:rsidRPr="000E6CAA">
        <w:rPr>
          <w:rFonts w:ascii="Times New Roman" w:hAnsi="Times New Roman" w:cs="Times New Roman"/>
          <w:sz w:val="24"/>
          <w:szCs w:val="24"/>
        </w:rPr>
        <w:t>ncluded</w:t>
      </w:r>
      <w:r w:rsidR="00745072" w:rsidRPr="000E6CAA">
        <w:rPr>
          <w:rFonts w:ascii="Times New Roman" w:hAnsi="Times New Roman" w:cs="Times New Roman"/>
          <w:sz w:val="24"/>
          <w:szCs w:val="24"/>
        </w:rPr>
        <w:t xml:space="preserve"> emotional volatility</w:t>
      </w:r>
      <w:r w:rsidRPr="000E6CAA">
        <w:rPr>
          <w:rFonts w:ascii="Times New Roman" w:hAnsi="Times New Roman" w:cs="Times New Roman"/>
          <w:sz w:val="24"/>
          <w:szCs w:val="24"/>
        </w:rPr>
        <w:t xml:space="preserve">.  The </w:t>
      </w:r>
      <w:r w:rsidR="00745072" w:rsidRPr="000E6CAA">
        <w:rPr>
          <w:rFonts w:ascii="Times New Roman" w:hAnsi="Times New Roman" w:cs="Times New Roman"/>
          <w:sz w:val="24"/>
          <w:szCs w:val="24"/>
        </w:rPr>
        <w:t>women spoke of a wide range of mixed feelings which included worries, feelings of sadness, panic, depression, bad moods, guilt and uncertainly, but at the same time they expressed excitement and a sense of looking forward to returning to work. One women</w:t>
      </w:r>
      <w:r w:rsidR="00237D35">
        <w:rPr>
          <w:rFonts w:ascii="Times New Roman" w:hAnsi="Times New Roman" w:cs="Times New Roman"/>
          <w:sz w:val="24"/>
          <w:szCs w:val="24"/>
        </w:rPr>
        <w:t xml:space="preserve"> from the study</w:t>
      </w:r>
      <w:r w:rsidR="00745072" w:rsidRPr="000E6CAA">
        <w:rPr>
          <w:rFonts w:ascii="Times New Roman" w:hAnsi="Times New Roman" w:cs="Times New Roman"/>
          <w:sz w:val="24"/>
          <w:szCs w:val="24"/>
        </w:rPr>
        <w:t xml:space="preserve"> (“Lily”) exemplified this in her statement </w:t>
      </w:r>
      <w:r w:rsidRPr="000E6CAA">
        <w:rPr>
          <w:rFonts w:ascii="Times New Roman" w:hAnsi="Times New Roman" w:cs="Times New Roman"/>
          <w:sz w:val="24"/>
          <w:szCs w:val="24"/>
        </w:rPr>
        <w:t>“</w:t>
      </w:r>
      <w:r w:rsidR="00745072" w:rsidRPr="000E6CAA">
        <w:rPr>
          <w:rFonts w:ascii="Times New Roman" w:hAnsi="Times New Roman" w:cs="Times New Roman"/>
          <w:sz w:val="24"/>
          <w:szCs w:val="24"/>
        </w:rPr>
        <w:t>I was very angry. Angry at the situation... ...angry at myself... ...angry at my husband. Angry at everyone and everything. I have to leave him and at the same time sad that I am feeling angry. Sorry that I’m feeling angry, a lot of</w:t>
      </w:r>
      <w:r w:rsidRPr="000E6CAA">
        <w:rPr>
          <w:rFonts w:ascii="Times New Roman" w:hAnsi="Times New Roman" w:cs="Times New Roman"/>
          <w:sz w:val="24"/>
          <w:szCs w:val="24"/>
        </w:rPr>
        <w:t xml:space="preserve"> </w:t>
      </w:r>
      <w:r w:rsidR="008A76D0" w:rsidRPr="000E6CAA">
        <w:rPr>
          <w:rFonts w:ascii="Times New Roman" w:hAnsi="Times New Roman" w:cs="Times New Roman"/>
          <w:sz w:val="24"/>
          <w:szCs w:val="24"/>
        </w:rPr>
        <w:t xml:space="preserve">mixed emotions”. </w:t>
      </w:r>
    </w:p>
    <w:p w:rsidR="003F2297" w:rsidRPr="000E6CAA" w:rsidRDefault="0080051F" w:rsidP="002A224C">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Certainly in line with the literature were expressions of </w:t>
      </w:r>
      <w:r w:rsidR="000C361D" w:rsidRPr="000E6CAA">
        <w:rPr>
          <w:rFonts w:ascii="Times New Roman" w:hAnsi="Times New Roman" w:cs="Times New Roman"/>
          <w:sz w:val="24"/>
          <w:szCs w:val="24"/>
        </w:rPr>
        <w:t xml:space="preserve">work-life balance issues, work overload, time management issues, and even health issues with </w:t>
      </w:r>
      <w:r w:rsidR="00BE63F2" w:rsidRPr="000E6CAA">
        <w:rPr>
          <w:rFonts w:ascii="Times New Roman" w:hAnsi="Times New Roman" w:cs="Times New Roman"/>
          <w:sz w:val="24"/>
          <w:szCs w:val="24"/>
        </w:rPr>
        <w:t>increased</w:t>
      </w:r>
      <w:r w:rsidR="000C361D" w:rsidRPr="000E6CAA">
        <w:rPr>
          <w:rFonts w:ascii="Times New Roman" w:hAnsi="Times New Roman" w:cs="Times New Roman"/>
          <w:sz w:val="24"/>
          <w:szCs w:val="24"/>
        </w:rPr>
        <w:t xml:space="preserve"> stress and anxiety.  It is important to note that in spite of these variables, most women noted a desire to come back to work mixed with a feeling that they needed more time.  They acknowledged the importance of this time and stated how they would have liked to have some more time to spend with their infants (</w:t>
      </w:r>
      <w:r w:rsidR="00DC7E95" w:rsidRPr="000E6CAA">
        <w:rPr>
          <w:rFonts w:ascii="Times New Roman" w:hAnsi="Times New Roman" w:cs="Times New Roman"/>
          <w:sz w:val="24"/>
          <w:szCs w:val="24"/>
        </w:rPr>
        <w:t>Spiteri &amp; Xuereb, 2012</w:t>
      </w:r>
      <w:r w:rsidR="002A224C" w:rsidRPr="000E6CAA">
        <w:rPr>
          <w:rFonts w:ascii="Times New Roman" w:hAnsi="Times New Roman" w:cs="Times New Roman"/>
          <w:sz w:val="24"/>
          <w:szCs w:val="24"/>
        </w:rPr>
        <w:t xml:space="preserve">, </w:t>
      </w:r>
      <w:r w:rsidR="000C361D" w:rsidRPr="000E6CAA">
        <w:rPr>
          <w:rFonts w:ascii="Times New Roman" w:hAnsi="Times New Roman" w:cs="Times New Roman"/>
          <w:sz w:val="24"/>
          <w:szCs w:val="24"/>
        </w:rPr>
        <w:t>p. 211). From a social point of view it is important to note that the researchers noted almost all women, spoke out about feeling a lack of support from their managers at their workplace</w:t>
      </w:r>
      <w:r w:rsidR="002A224C" w:rsidRPr="000E6CAA">
        <w:rPr>
          <w:rFonts w:ascii="Times New Roman" w:hAnsi="Times New Roman" w:cs="Times New Roman"/>
          <w:sz w:val="24"/>
          <w:szCs w:val="24"/>
        </w:rPr>
        <w:t xml:space="preserve"> which exacerbated the conflict.  Conflict and balance are common themes in narrative analysis of maternity leave (see McDougall, 2010; Buzzanell et al.,2005;  Spiteri &amp; Xuereb 2012) yet there is little reflection of this in maternity leave policy. </w:t>
      </w:r>
    </w:p>
    <w:p w:rsidR="002A224C" w:rsidRPr="000E6CAA" w:rsidRDefault="002A224C" w:rsidP="002A224C">
      <w:pPr>
        <w:spacing w:line="480" w:lineRule="auto"/>
        <w:rPr>
          <w:rFonts w:ascii="Times New Roman" w:hAnsi="Times New Roman" w:cs="Times New Roman"/>
          <w:b/>
          <w:sz w:val="24"/>
          <w:szCs w:val="24"/>
        </w:rPr>
      </w:pPr>
      <w:r w:rsidRPr="000E6CAA">
        <w:rPr>
          <w:rFonts w:ascii="Times New Roman" w:hAnsi="Times New Roman" w:cs="Times New Roman"/>
          <w:b/>
          <w:sz w:val="24"/>
          <w:szCs w:val="24"/>
        </w:rPr>
        <w:t>Narrative Analysis: Returning to Work</w:t>
      </w:r>
    </w:p>
    <w:p w:rsidR="00FD61A8" w:rsidRPr="000E6CAA" w:rsidRDefault="002A224C" w:rsidP="00DC7E95">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Buzzanell et al. (2005) study utilized narrative analysis to interview and analyze the experience of twelve </w:t>
      </w:r>
      <w:r w:rsidR="00FD61A8" w:rsidRPr="000E6CAA">
        <w:rPr>
          <w:rFonts w:ascii="Times New Roman" w:hAnsi="Times New Roman" w:cs="Times New Roman"/>
          <w:sz w:val="24"/>
          <w:szCs w:val="24"/>
        </w:rPr>
        <w:t>women</w:t>
      </w:r>
      <w:r w:rsidRPr="000E6CAA">
        <w:rPr>
          <w:rFonts w:ascii="Times New Roman" w:hAnsi="Times New Roman" w:cs="Times New Roman"/>
          <w:sz w:val="24"/>
          <w:szCs w:val="24"/>
        </w:rPr>
        <w:t xml:space="preserve"> in management about the emotional experience of maternity leave and returning to work.  Unlike the media narratives which focus heavily on the pull for women </w:t>
      </w:r>
      <w:r w:rsidRPr="000E6CAA">
        <w:rPr>
          <w:rFonts w:ascii="Times New Roman" w:hAnsi="Times New Roman" w:cs="Times New Roman"/>
          <w:sz w:val="24"/>
          <w:szCs w:val="24"/>
        </w:rPr>
        <w:lastRenderedPageBreak/>
        <w:t xml:space="preserve">(after childbirth) to stay home, and consistent with other narrative analysis findings (McDougall, 2010; Buzzanell et al., 2005) most women expressed positive feelings about returning to work in spite of their feelings of conflict.  </w:t>
      </w:r>
      <w:r w:rsidR="00405004" w:rsidRPr="000E6CAA">
        <w:rPr>
          <w:rFonts w:ascii="Times New Roman" w:hAnsi="Times New Roman" w:cs="Times New Roman"/>
          <w:sz w:val="24"/>
          <w:szCs w:val="24"/>
        </w:rPr>
        <w:t>A common theme emerging amongst the participants was</w:t>
      </w:r>
      <w:r w:rsidR="00FD61A8" w:rsidRPr="000E6CAA">
        <w:rPr>
          <w:rFonts w:ascii="Times New Roman" w:hAnsi="Times New Roman" w:cs="Times New Roman"/>
          <w:sz w:val="24"/>
          <w:szCs w:val="24"/>
        </w:rPr>
        <w:t xml:space="preserve"> that, in the long run, they receive</w:t>
      </w:r>
      <w:r w:rsidR="00405004" w:rsidRPr="000E6CAA">
        <w:rPr>
          <w:rFonts w:ascii="Times New Roman" w:hAnsi="Times New Roman" w:cs="Times New Roman"/>
          <w:sz w:val="24"/>
          <w:szCs w:val="24"/>
        </w:rPr>
        <w:t>d</w:t>
      </w:r>
      <w:r w:rsidR="00FD61A8" w:rsidRPr="000E6CAA">
        <w:rPr>
          <w:rFonts w:ascii="Times New Roman" w:hAnsi="Times New Roman" w:cs="Times New Roman"/>
          <w:sz w:val="24"/>
          <w:szCs w:val="24"/>
        </w:rPr>
        <w:t xml:space="preserve"> </w:t>
      </w:r>
      <w:r w:rsidR="00405004" w:rsidRPr="000E6CAA">
        <w:rPr>
          <w:rFonts w:ascii="Times New Roman" w:hAnsi="Times New Roman" w:cs="Times New Roman"/>
          <w:sz w:val="24"/>
          <w:szCs w:val="24"/>
        </w:rPr>
        <w:t>“</w:t>
      </w:r>
      <w:r w:rsidR="00FD61A8" w:rsidRPr="000E6CAA">
        <w:rPr>
          <w:rFonts w:ascii="Times New Roman" w:hAnsi="Times New Roman" w:cs="Times New Roman"/>
          <w:sz w:val="24"/>
          <w:szCs w:val="24"/>
        </w:rPr>
        <w:t>great pleasure in their</w:t>
      </w:r>
      <w:r w:rsidR="00405004" w:rsidRPr="000E6CAA">
        <w:rPr>
          <w:rFonts w:ascii="Times New Roman" w:hAnsi="Times New Roman" w:cs="Times New Roman"/>
          <w:sz w:val="24"/>
          <w:szCs w:val="24"/>
        </w:rPr>
        <w:t xml:space="preserve"> </w:t>
      </w:r>
      <w:r w:rsidR="00FD61A8" w:rsidRPr="000E6CAA">
        <w:rPr>
          <w:rFonts w:ascii="Times New Roman" w:hAnsi="Times New Roman" w:cs="Times New Roman"/>
          <w:sz w:val="24"/>
          <w:szCs w:val="24"/>
        </w:rPr>
        <w:t>work.” Buzz</w:t>
      </w:r>
      <w:r w:rsidRPr="000E6CAA">
        <w:rPr>
          <w:rFonts w:ascii="Times New Roman" w:hAnsi="Times New Roman" w:cs="Times New Roman"/>
          <w:sz w:val="24"/>
          <w:szCs w:val="24"/>
        </w:rPr>
        <w:t>a</w:t>
      </w:r>
      <w:r w:rsidR="00FD61A8" w:rsidRPr="000E6CAA">
        <w:rPr>
          <w:rFonts w:ascii="Times New Roman" w:hAnsi="Times New Roman" w:cs="Times New Roman"/>
          <w:sz w:val="24"/>
          <w:szCs w:val="24"/>
        </w:rPr>
        <w:t>nell et al., 2005</w:t>
      </w:r>
      <w:r w:rsidR="00405004" w:rsidRPr="000E6CAA">
        <w:rPr>
          <w:rFonts w:ascii="Times New Roman" w:hAnsi="Times New Roman" w:cs="Times New Roman"/>
          <w:sz w:val="24"/>
          <w:szCs w:val="24"/>
        </w:rPr>
        <w:t xml:space="preserve">, </w:t>
      </w:r>
      <w:r w:rsidR="00FD61A8" w:rsidRPr="000E6CAA">
        <w:rPr>
          <w:rFonts w:ascii="Times New Roman" w:hAnsi="Times New Roman" w:cs="Times New Roman"/>
          <w:sz w:val="24"/>
          <w:szCs w:val="24"/>
        </w:rPr>
        <w:t>p. 274</w:t>
      </w:r>
      <w:r w:rsidR="00405004" w:rsidRPr="000E6CAA">
        <w:rPr>
          <w:rFonts w:ascii="Times New Roman" w:hAnsi="Times New Roman" w:cs="Times New Roman"/>
          <w:sz w:val="24"/>
          <w:szCs w:val="24"/>
        </w:rPr>
        <w:t xml:space="preserve">). </w:t>
      </w:r>
      <w:r w:rsidR="00A13F36" w:rsidRPr="000E6CAA">
        <w:rPr>
          <w:rFonts w:ascii="Times New Roman" w:hAnsi="Times New Roman" w:cs="Times New Roman"/>
          <w:sz w:val="24"/>
          <w:szCs w:val="24"/>
        </w:rPr>
        <w:t xml:space="preserve"> This is significant in terms of consideration when creating maternity leave policy.  If organizations believe the narrative that women will likely end up quitting anyway after their maternity leave, there is less incentive to create maternity leave addressing the expressed issues of the women themselves which can result in failure to create policies that enable women to successfully return to meaningful work after maternity leave. </w:t>
      </w:r>
    </w:p>
    <w:p w:rsidR="00720A47" w:rsidRPr="000E6CAA" w:rsidRDefault="00A13F36" w:rsidP="00720A47">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Returning to work after maternity leave and the choice narrative are notably intertwined and have been for decades.  Buzzanell et al., (2005) and McDougall (2010) confirmed in their recent studies what </w:t>
      </w:r>
      <w:r w:rsidR="001833B3" w:rsidRPr="000E6CAA">
        <w:rPr>
          <w:rFonts w:ascii="Times New Roman" w:hAnsi="Times New Roman" w:cs="Times New Roman"/>
          <w:sz w:val="24"/>
          <w:szCs w:val="24"/>
        </w:rPr>
        <w:t>Williams (1999) found, that c</w:t>
      </w:r>
      <w:r w:rsidRPr="000E6CAA">
        <w:rPr>
          <w:rFonts w:ascii="Times New Roman" w:hAnsi="Times New Roman" w:cs="Times New Roman"/>
          <w:sz w:val="24"/>
          <w:szCs w:val="24"/>
        </w:rPr>
        <w:t>ulturally, women, unlike their male counterparts, feel a need to justify their decisions to wo</w:t>
      </w:r>
      <w:r w:rsidR="001833B3" w:rsidRPr="000E6CAA">
        <w:rPr>
          <w:rFonts w:ascii="Times New Roman" w:hAnsi="Times New Roman" w:cs="Times New Roman"/>
          <w:sz w:val="24"/>
          <w:szCs w:val="24"/>
        </w:rPr>
        <w:t xml:space="preserve">rk.  This is ironic given U.S. workforce demographics showing that 73% of mothers with children under the age of 18 are in fact engaged in paid work.  The data show that the unemployed mother is an exception rather than the rule (U.S. Department of Labor, 2004). Buzzanell et al. (2005) explains that by describing women’s need to engage in paid work as choice, we are not considering the realities for women.  Narrative analysis helps to “create more realistic societal narratives of working motherhood” (p. 275).  </w:t>
      </w:r>
      <w:r w:rsidR="00720A47" w:rsidRPr="000E6CAA">
        <w:rPr>
          <w:rFonts w:ascii="Times New Roman" w:hAnsi="Times New Roman" w:cs="Times New Roman"/>
          <w:sz w:val="24"/>
          <w:szCs w:val="24"/>
          <w:lang w:val="en"/>
        </w:rPr>
        <w:t xml:space="preserve">Givati and Troiano (2012) study explored research in psychology and linguistics influenced attitudes about maternity leave, and in turn, the length of maternity leave.  Utilizing cross-country data on length of </w:t>
      </w:r>
      <w:r w:rsidR="00720A47" w:rsidRPr="000E6CAA">
        <w:rPr>
          <w:rFonts w:ascii="Times New Roman" w:hAnsi="Times New Roman" w:cs="Times New Roman"/>
          <w:bCs/>
          <w:sz w:val="24"/>
          <w:szCs w:val="24"/>
          <w:lang w:val="en"/>
        </w:rPr>
        <w:t>maternity</w:t>
      </w:r>
      <w:r w:rsidR="00720A47" w:rsidRPr="000E6CAA">
        <w:rPr>
          <w:rFonts w:ascii="Times New Roman" w:hAnsi="Times New Roman" w:cs="Times New Roman"/>
          <w:sz w:val="24"/>
          <w:szCs w:val="24"/>
          <w:lang w:val="en"/>
        </w:rPr>
        <w:t xml:space="preserve"> </w:t>
      </w:r>
      <w:r w:rsidR="00720A47" w:rsidRPr="000E6CAA">
        <w:rPr>
          <w:rFonts w:ascii="Times New Roman" w:hAnsi="Times New Roman" w:cs="Times New Roman"/>
          <w:bCs/>
          <w:sz w:val="24"/>
          <w:szCs w:val="24"/>
          <w:lang w:val="en"/>
        </w:rPr>
        <w:t>leave</w:t>
      </w:r>
      <w:r w:rsidR="00720A47" w:rsidRPr="000E6CAA">
        <w:rPr>
          <w:rFonts w:ascii="Times New Roman" w:hAnsi="Times New Roman" w:cs="Times New Roman"/>
          <w:sz w:val="24"/>
          <w:szCs w:val="24"/>
          <w:lang w:val="en"/>
        </w:rPr>
        <w:t xml:space="preserve">, while controlling for other parameters, </w:t>
      </w:r>
      <w:r w:rsidR="001676BE" w:rsidRPr="000E6CAA">
        <w:rPr>
          <w:rFonts w:ascii="Times New Roman" w:hAnsi="Times New Roman" w:cs="Times New Roman"/>
          <w:sz w:val="24"/>
          <w:szCs w:val="24"/>
          <w:lang w:val="en"/>
        </w:rPr>
        <w:t xml:space="preserve">Givati and Troiano (2012) </w:t>
      </w:r>
      <w:r w:rsidR="00720A47" w:rsidRPr="000E6CAA">
        <w:rPr>
          <w:rFonts w:ascii="Times New Roman" w:hAnsi="Times New Roman" w:cs="Times New Roman"/>
          <w:sz w:val="24"/>
          <w:szCs w:val="24"/>
          <w:lang w:val="en"/>
        </w:rPr>
        <w:t>found strong correlation</w:t>
      </w:r>
      <w:r w:rsidR="001676BE" w:rsidRPr="000E6CAA">
        <w:rPr>
          <w:rFonts w:ascii="Times New Roman" w:hAnsi="Times New Roman" w:cs="Times New Roman"/>
          <w:sz w:val="24"/>
          <w:szCs w:val="24"/>
          <w:lang w:val="en"/>
        </w:rPr>
        <w:t>s</w:t>
      </w:r>
      <w:r w:rsidR="00720A47" w:rsidRPr="000E6CAA">
        <w:rPr>
          <w:rFonts w:ascii="Times New Roman" w:hAnsi="Times New Roman" w:cs="Times New Roman"/>
          <w:sz w:val="24"/>
          <w:szCs w:val="24"/>
          <w:lang w:val="en"/>
        </w:rPr>
        <w:t xml:space="preserve"> between our language-based measure of attitudes and </w:t>
      </w:r>
      <w:r w:rsidR="00720A47" w:rsidRPr="000E6CAA">
        <w:rPr>
          <w:rFonts w:ascii="Times New Roman" w:hAnsi="Times New Roman" w:cs="Times New Roman"/>
          <w:sz w:val="24"/>
          <w:szCs w:val="24"/>
          <w:lang w:val="en"/>
        </w:rPr>
        <w:lastRenderedPageBreak/>
        <w:t xml:space="preserve">the length of </w:t>
      </w:r>
      <w:r w:rsidR="00720A47" w:rsidRPr="000E6CAA">
        <w:rPr>
          <w:rFonts w:ascii="Times New Roman" w:hAnsi="Times New Roman" w:cs="Times New Roman"/>
          <w:bCs/>
          <w:sz w:val="24"/>
          <w:szCs w:val="24"/>
          <w:lang w:val="en"/>
        </w:rPr>
        <w:t>maternity</w:t>
      </w:r>
      <w:r w:rsidR="00720A47" w:rsidRPr="000E6CAA">
        <w:rPr>
          <w:rFonts w:ascii="Times New Roman" w:hAnsi="Times New Roman" w:cs="Times New Roman"/>
          <w:sz w:val="24"/>
          <w:szCs w:val="24"/>
          <w:lang w:val="en"/>
        </w:rPr>
        <w:t xml:space="preserve"> </w:t>
      </w:r>
      <w:r w:rsidR="00720A47" w:rsidRPr="000E6CAA">
        <w:rPr>
          <w:rFonts w:ascii="Times New Roman" w:hAnsi="Times New Roman" w:cs="Times New Roman"/>
          <w:bCs/>
          <w:sz w:val="24"/>
          <w:szCs w:val="24"/>
          <w:lang w:val="en"/>
        </w:rPr>
        <w:t>leave</w:t>
      </w:r>
      <w:r w:rsidR="00720A47" w:rsidRPr="000E6CAA">
        <w:rPr>
          <w:rFonts w:ascii="Times New Roman" w:hAnsi="Times New Roman" w:cs="Times New Roman"/>
          <w:sz w:val="24"/>
          <w:szCs w:val="24"/>
          <w:lang w:val="en"/>
        </w:rPr>
        <w:t>.  In short, the language/narrative influences a</w:t>
      </w:r>
      <w:r w:rsidR="001676BE" w:rsidRPr="000E6CAA">
        <w:rPr>
          <w:rFonts w:ascii="Times New Roman" w:hAnsi="Times New Roman" w:cs="Times New Roman"/>
          <w:sz w:val="24"/>
          <w:szCs w:val="24"/>
          <w:lang w:val="en"/>
        </w:rPr>
        <w:t>ttitudes which can insight gend</w:t>
      </w:r>
      <w:r w:rsidR="00720A47" w:rsidRPr="000E6CAA">
        <w:rPr>
          <w:rFonts w:ascii="Times New Roman" w:hAnsi="Times New Roman" w:cs="Times New Roman"/>
          <w:sz w:val="24"/>
          <w:szCs w:val="24"/>
          <w:lang w:val="en"/>
        </w:rPr>
        <w:t xml:space="preserve">er discrimination which then negative effects policy. </w:t>
      </w:r>
    </w:p>
    <w:p w:rsidR="00720A47" w:rsidRPr="000E6CAA" w:rsidRDefault="001833B3" w:rsidP="00720A47">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Given women’s presence in the workforce, even after mate</w:t>
      </w:r>
      <w:r w:rsidR="0028119E" w:rsidRPr="000E6CAA">
        <w:rPr>
          <w:rFonts w:ascii="Times New Roman" w:hAnsi="Times New Roman" w:cs="Times New Roman"/>
          <w:sz w:val="24"/>
          <w:szCs w:val="24"/>
        </w:rPr>
        <w:t xml:space="preserve">rnity leave, as shown in labor force data, it is interesting to consider the persistence of the women’s workforce “choice” narrative.  Social narratives that men have to work and women choose to work lead to discrimination and lack of societal support for women which in turn leads to policies that are less supportive of women.  This is reflected in our current FMLA policy which lags behind other countries.  It is important to consider the theoretical approach and conceptual debate that also provide framework for the analysis of maternity leave policy.  </w:t>
      </w:r>
    </w:p>
    <w:p w:rsidR="0028119E" w:rsidRPr="000E6CAA" w:rsidRDefault="0028119E" w:rsidP="00720A47">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The feminist critiques theoretical approach helps us consider the ways in which the literature (and the media) reinforce or undermine the economic, social and political oppression of women reinforcing the patriarchy (Fischer &amp; Miller, 2006). The post-modernist conceptual debate is important in terms of questioning the essence of knowledge (</w:t>
      </w:r>
      <w:r w:rsidR="00720A47" w:rsidRPr="000E6CAA">
        <w:rPr>
          <w:rFonts w:ascii="Times New Roman" w:hAnsi="Times New Roman" w:cs="Times New Roman"/>
          <w:sz w:val="24"/>
          <w:szCs w:val="24"/>
        </w:rPr>
        <w:t xml:space="preserve">McDougall, 2010). </w:t>
      </w:r>
      <w:r w:rsidRPr="000E6CAA">
        <w:rPr>
          <w:rFonts w:ascii="Times New Roman" w:hAnsi="Times New Roman" w:cs="Times New Roman"/>
          <w:sz w:val="24"/>
          <w:szCs w:val="24"/>
        </w:rPr>
        <w:t>FMLA policy is worthy of scrutiny when analyzed through the postmodernist lens of power, hierarchy, privilege and hegemony.  Understanding the complexities of why women leave requires epistemology which questions truth claims and the power structure (Hatch &amp; Cunliffe, 2013).</w:t>
      </w:r>
    </w:p>
    <w:p w:rsidR="00720A47" w:rsidRPr="000E6CAA" w:rsidRDefault="00720A47" w:rsidP="00720A47">
      <w:pPr>
        <w:spacing w:line="480" w:lineRule="auto"/>
        <w:jc w:val="center"/>
        <w:rPr>
          <w:rFonts w:ascii="Times New Roman" w:hAnsi="Times New Roman" w:cs="Times New Roman"/>
          <w:b/>
          <w:sz w:val="24"/>
          <w:szCs w:val="24"/>
        </w:rPr>
      </w:pPr>
      <w:r w:rsidRPr="000E6CAA">
        <w:rPr>
          <w:rFonts w:ascii="Times New Roman" w:hAnsi="Times New Roman" w:cs="Times New Roman"/>
          <w:b/>
          <w:sz w:val="24"/>
          <w:szCs w:val="24"/>
        </w:rPr>
        <w:t>Theoretical Approach</w:t>
      </w:r>
    </w:p>
    <w:p w:rsidR="00720A47" w:rsidRPr="000E6CAA" w:rsidRDefault="00720A47" w:rsidP="00720A47">
      <w:pPr>
        <w:spacing w:line="480" w:lineRule="auto"/>
        <w:rPr>
          <w:rFonts w:ascii="Times New Roman" w:hAnsi="Times New Roman" w:cs="Times New Roman"/>
          <w:b/>
          <w:sz w:val="24"/>
          <w:szCs w:val="24"/>
        </w:rPr>
      </w:pPr>
      <w:r w:rsidRPr="000E6CAA">
        <w:rPr>
          <w:rFonts w:ascii="Times New Roman" w:hAnsi="Times New Roman" w:cs="Times New Roman"/>
          <w:b/>
          <w:sz w:val="24"/>
          <w:szCs w:val="24"/>
        </w:rPr>
        <w:t>Feminist Critique and Post-Modernist Conceptual Debate</w:t>
      </w:r>
    </w:p>
    <w:p w:rsidR="00602272" w:rsidRPr="000E6CAA" w:rsidRDefault="00720A47" w:rsidP="002770CA">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Postmodernists argue that there are as many different "women's experiences" as there are types of women (Harding, 1986).</w:t>
      </w:r>
      <w:r w:rsidR="001676BE" w:rsidRPr="000E6CAA">
        <w:rPr>
          <w:rFonts w:ascii="Times New Roman" w:hAnsi="Times New Roman" w:cs="Times New Roman"/>
          <w:sz w:val="24"/>
          <w:szCs w:val="24"/>
        </w:rPr>
        <w:t xml:space="preserve"> This makes the narrative lens useful in understanding women’s experiences and challenging FMLA policy for the lack of integration of the women’s experience. </w:t>
      </w:r>
      <w:r w:rsidR="00602272" w:rsidRPr="000E6CAA">
        <w:rPr>
          <w:rFonts w:ascii="Times New Roman" w:hAnsi="Times New Roman" w:cs="Times New Roman"/>
          <w:sz w:val="24"/>
          <w:szCs w:val="24"/>
        </w:rPr>
        <w:t xml:space="preserve">McDougall (2010) raises the question of whether or not every woman will have, or has, an </w:t>
      </w:r>
      <w:r w:rsidR="00602272" w:rsidRPr="000E6CAA">
        <w:rPr>
          <w:rFonts w:ascii="Times New Roman" w:hAnsi="Times New Roman" w:cs="Times New Roman"/>
          <w:sz w:val="24"/>
          <w:szCs w:val="24"/>
        </w:rPr>
        <w:lastRenderedPageBreak/>
        <w:t xml:space="preserve">individual (local) narrative and that there is no one common ‘story’ - or whether, as much of the narrative research has shown, common themes emerge.  In either case a postmodern approach may be used to “analyze arguably hegemonic discourse” </w:t>
      </w:r>
      <w:r w:rsidR="002770CA" w:rsidRPr="000E6CAA">
        <w:rPr>
          <w:rFonts w:ascii="Times New Roman" w:hAnsi="Times New Roman" w:cs="Times New Roman"/>
          <w:sz w:val="24"/>
          <w:szCs w:val="24"/>
        </w:rPr>
        <w:t xml:space="preserve">and “male gendered concepts of career.” </w:t>
      </w:r>
      <w:r w:rsidR="00602272" w:rsidRPr="000E6CAA">
        <w:rPr>
          <w:rFonts w:ascii="Times New Roman" w:hAnsi="Times New Roman" w:cs="Times New Roman"/>
          <w:sz w:val="24"/>
          <w:szCs w:val="24"/>
        </w:rPr>
        <w:t>(McDougall, 2010, p. 28)</w:t>
      </w:r>
      <w:r w:rsidR="002770CA" w:rsidRPr="000E6CAA">
        <w:rPr>
          <w:rFonts w:ascii="Times New Roman" w:hAnsi="Times New Roman" w:cs="Times New Roman"/>
          <w:sz w:val="24"/>
          <w:szCs w:val="24"/>
        </w:rPr>
        <w:t xml:space="preserve"> as it </w:t>
      </w:r>
      <w:r w:rsidR="00602272" w:rsidRPr="000E6CAA">
        <w:rPr>
          <w:rFonts w:ascii="Times New Roman" w:hAnsi="Times New Roman" w:cs="Times New Roman"/>
          <w:sz w:val="24"/>
          <w:szCs w:val="24"/>
        </w:rPr>
        <w:t>relate</w:t>
      </w:r>
      <w:r w:rsidR="002770CA" w:rsidRPr="000E6CAA">
        <w:rPr>
          <w:rFonts w:ascii="Times New Roman" w:hAnsi="Times New Roman" w:cs="Times New Roman"/>
          <w:sz w:val="24"/>
          <w:szCs w:val="24"/>
        </w:rPr>
        <w:t>s t</w:t>
      </w:r>
      <w:r w:rsidR="00602272" w:rsidRPr="000E6CAA">
        <w:rPr>
          <w:rFonts w:ascii="Times New Roman" w:hAnsi="Times New Roman" w:cs="Times New Roman"/>
          <w:sz w:val="24"/>
          <w:szCs w:val="24"/>
        </w:rPr>
        <w:t xml:space="preserve">o maternity leave policy. </w:t>
      </w:r>
    </w:p>
    <w:p w:rsidR="006C6546" w:rsidRPr="000E6CAA" w:rsidRDefault="008A76D0" w:rsidP="006C6546">
      <w:pPr>
        <w:spacing w:line="480" w:lineRule="auto"/>
        <w:rPr>
          <w:rFonts w:ascii="Times New Roman" w:hAnsi="Times New Roman" w:cs="Times New Roman"/>
          <w:sz w:val="24"/>
          <w:szCs w:val="24"/>
        </w:rPr>
      </w:pPr>
      <w:r w:rsidRPr="000E6CAA">
        <w:rPr>
          <w:rFonts w:ascii="Times New Roman" w:hAnsi="Times New Roman" w:cs="Times New Roman"/>
          <w:sz w:val="24"/>
          <w:szCs w:val="24"/>
        </w:rPr>
        <w:tab/>
        <w:t xml:space="preserve">Feminist approaches are important in any discussion related to a patriarchal society and in this case, the workforce.  Statistics regarding women in power in organizations confirm the patriarchy is dominant in U.S. organizations.  Despite progress in recent years in advancing the representation of women in the upper echelons of corporate leadership, progress is limited and many barriers to executive advancement remain in place. Harris (2006) emphasized that although companies have been sufficiently good at employing women and other minorities, they are not as good at “getting them up the ladder” (p. 62).  These diverse groups are not advancing according to the skills and talents they offer their companies, in part because the true biases remain in the dark (Harris, 2006). </w:t>
      </w:r>
    </w:p>
    <w:p w:rsidR="008A76D0" w:rsidRPr="000E6CAA" w:rsidRDefault="008A76D0" w:rsidP="006C6546">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While women hold 50.3% of all management and professional positions, they make up less than 2% of CEOs at Fortune 500 and Fortune 1,000 publicly traded companies.  White males, on the other hand, make up 98% of CEOs and 95% of the top earners of the 500 largest publicly traded companies.  Without consideration of the women’s actual experience, it is hard to imagine how this group might influence policy that is in the best interests of the women who will be most affected by FMLA polices.  Likewise, </w:t>
      </w:r>
      <w:r w:rsidR="006C6546" w:rsidRPr="000E6CAA">
        <w:rPr>
          <w:rFonts w:ascii="Times New Roman" w:hAnsi="Times New Roman" w:cs="Times New Roman"/>
          <w:sz w:val="24"/>
          <w:szCs w:val="24"/>
        </w:rPr>
        <w:t xml:space="preserve">Lipsky’s Street Level Bureaucrats model (2010) is important to consider here in terms of how FMLA policy translates into practice in a patriarchal environment.  Lipsky (2010) explained how in spite of policy, bureaucracy allows for “wide discretion over the dispensation of benefits…” (p. xi). The </w:t>
      </w:r>
      <w:r w:rsidRPr="000E6CAA">
        <w:rPr>
          <w:rFonts w:ascii="Times New Roman" w:hAnsi="Times New Roman" w:cs="Times New Roman"/>
          <w:sz w:val="24"/>
          <w:szCs w:val="24"/>
        </w:rPr>
        <w:t xml:space="preserve">narratives expressed by the women in Spiteri and Xuereb’s (2012) illustrate the limitations of policy </w:t>
      </w:r>
      <w:r w:rsidR="006C6546" w:rsidRPr="000E6CAA">
        <w:rPr>
          <w:rFonts w:ascii="Times New Roman" w:hAnsi="Times New Roman" w:cs="Times New Roman"/>
          <w:sz w:val="24"/>
          <w:szCs w:val="24"/>
        </w:rPr>
        <w:t xml:space="preserve">when it is interpreted </w:t>
      </w:r>
      <w:r w:rsidR="006C6546" w:rsidRPr="000E6CAA">
        <w:rPr>
          <w:rFonts w:ascii="Times New Roman" w:hAnsi="Times New Roman" w:cs="Times New Roman"/>
          <w:sz w:val="24"/>
          <w:szCs w:val="24"/>
        </w:rPr>
        <w:lastRenderedPageBreak/>
        <w:t>without consideration of the women’s experience “the</w:t>
      </w:r>
      <w:r w:rsidRPr="000E6CAA">
        <w:rPr>
          <w:rFonts w:ascii="Times New Roman" w:hAnsi="Times New Roman" w:cs="Times New Roman"/>
          <w:sz w:val="24"/>
          <w:szCs w:val="24"/>
        </w:rPr>
        <w:t xml:space="preserve"> reaction of their boss upon their return to work was one of insensitivity to the experience</w:t>
      </w:r>
      <w:r w:rsidR="006C6546" w:rsidRPr="000E6CAA">
        <w:rPr>
          <w:rFonts w:ascii="Times New Roman" w:hAnsi="Times New Roman" w:cs="Times New Roman"/>
          <w:sz w:val="24"/>
          <w:szCs w:val="24"/>
        </w:rPr>
        <w:t xml:space="preserve"> </w:t>
      </w:r>
      <w:r w:rsidRPr="000E6CAA">
        <w:rPr>
          <w:rFonts w:ascii="Times New Roman" w:hAnsi="Times New Roman" w:cs="Times New Roman"/>
          <w:sz w:val="24"/>
          <w:szCs w:val="24"/>
        </w:rPr>
        <w:t xml:space="preserve">the women were going through.” (p. 209).  </w:t>
      </w:r>
    </w:p>
    <w:p w:rsidR="006C6546" w:rsidRPr="000E6CAA" w:rsidRDefault="006C6546" w:rsidP="006C6546">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McDougall (2010) explains that “All feminist approaches have in common a reaction to a</w:t>
      </w:r>
    </w:p>
    <w:p w:rsidR="00A665F9" w:rsidRPr="000E6CAA" w:rsidRDefault="006C6546" w:rsidP="00A665F9">
      <w:pPr>
        <w:spacing w:line="480" w:lineRule="auto"/>
        <w:rPr>
          <w:rFonts w:ascii="Times New Roman" w:hAnsi="Times New Roman" w:cs="Times New Roman"/>
          <w:sz w:val="24"/>
          <w:szCs w:val="24"/>
        </w:rPr>
      </w:pPr>
      <w:r w:rsidRPr="000E6CAA">
        <w:rPr>
          <w:rFonts w:ascii="Times New Roman" w:hAnsi="Times New Roman" w:cs="Times New Roman"/>
          <w:sz w:val="24"/>
          <w:szCs w:val="24"/>
        </w:rPr>
        <w:t>male-dominated society (p. 6) whereby l</w:t>
      </w:r>
      <w:r w:rsidR="008A76D0" w:rsidRPr="000E6CAA">
        <w:rPr>
          <w:rFonts w:ascii="Times New Roman" w:hAnsi="Times New Roman" w:cs="Times New Roman"/>
          <w:sz w:val="24"/>
          <w:szCs w:val="24"/>
        </w:rPr>
        <w:t xml:space="preserve">iberal </w:t>
      </w:r>
      <w:r w:rsidRPr="000E6CAA">
        <w:rPr>
          <w:rFonts w:ascii="Times New Roman" w:hAnsi="Times New Roman" w:cs="Times New Roman"/>
          <w:sz w:val="24"/>
          <w:szCs w:val="24"/>
        </w:rPr>
        <w:t>feminist theory looks to organiz</w:t>
      </w:r>
      <w:r w:rsidR="008A76D0" w:rsidRPr="000E6CAA">
        <w:rPr>
          <w:rFonts w:ascii="Times New Roman" w:hAnsi="Times New Roman" w:cs="Times New Roman"/>
          <w:sz w:val="24"/>
          <w:szCs w:val="24"/>
        </w:rPr>
        <w:t>ation</w:t>
      </w:r>
      <w:r w:rsidRPr="000E6CAA">
        <w:rPr>
          <w:rFonts w:ascii="Times New Roman" w:hAnsi="Times New Roman" w:cs="Times New Roman"/>
          <w:sz w:val="24"/>
          <w:szCs w:val="24"/>
        </w:rPr>
        <w:t xml:space="preserve">s and how they should </w:t>
      </w:r>
      <w:r w:rsidR="008A76D0" w:rsidRPr="000E6CAA">
        <w:rPr>
          <w:rFonts w:ascii="Times New Roman" w:hAnsi="Times New Roman" w:cs="Times New Roman"/>
          <w:sz w:val="24"/>
          <w:szCs w:val="24"/>
        </w:rPr>
        <w:t>change</w:t>
      </w:r>
      <w:r w:rsidRPr="000E6CAA">
        <w:rPr>
          <w:rFonts w:ascii="Times New Roman" w:hAnsi="Times New Roman" w:cs="Times New Roman"/>
          <w:sz w:val="24"/>
          <w:szCs w:val="24"/>
        </w:rPr>
        <w:t>, r</w:t>
      </w:r>
      <w:r w:rsidR="008A76D0" w:rsidRPr="000E6CAA">
        <w:rPr>
          <w:rFonts w:ascii="Times New Roman" w:hAnsi="Times New Roman" w:cs="Times New Roman"/>
          <w:sz w:val="24"/>
          <w:szCs w:val="24"/>
        </w:rPr>
        <w:t>adical feminism focuses at a societal</w:t>
      </w:r>
      <w:r w:rsidRPr="000E6CAA">
        <w:rPr>
          <w:rFonts w:ascii="Times New Roman" w:hAnsi="Times New Roman" w:cs="Times New Roman"/>
          <w:sz w:val="24"/>
          <w:szCs w:val="24"/>
        </w:rPr>
        <w:t xml:space="preserve"> </w:t>
      </w:r>
      <w:r w:rsidR="008A76D0" w:rsidRPr="000E6CAA">
        <w:rPr>
          <w:rFonts w:ascii="Times New Roman" w:hAnsi="Times New Roman" w:cs="Times New Roman"/>
          <w:sz w:val="24"/>
          <w:szCs w:val="24"/>
        </w:rPr>
        <w:t>level and extends its philosophy to consider legislation</w:t>
      </w:r>
      <w:r w:rsidRPr="000E6CAA">
        <w:rPr>
          <w:rFonts w:ascii="Times New Roman" w:hAnsi="Times New Roman" w:cs="Times New Roman"/>
          <w:sz w:val="24"/>
          <w:szCs w:val="24"/>
        </w:rPr>
        <w:t xml:space="preserve"> while </w:t>
      </w:r>
      <w:r w:rsidR="008A76D0" w:rsidRPr="000E6CAA">
        <w:rPr>
          <w:rFonts w:ascii="Times New Roman" w:hAnsi="Times New Roman" w:cs="Times New Roman"/>
          <w:sz w:val="24"/>
          <w:szCs w:val="24"/>
        </w:rPr>
        <w:t>postmodern</w:t>
      </w:r>
      <w:r w:rsidRPr="000E6CAA">
        <w:rPr>
          <w:rFonts w:ascii="Times New Roman" w:hAnsi="Times New Roman" w:cs="Times New Roman"/>
          <w:sz w:val="24"/>
          <w:szCs w:val="24"/>
        </w:rPr>
        <w:t xml:space="preserve"> </w:t>
      </w:r>
      <w:r w:rsidR="008A76D0" w:rsidRPr="000E6CAA">
        <w:rPr>
          <w:rFonts w:ascii="Times New Roman" w:hAnsi="Times New Roman" w:cs="Times New Roman"/>
          <w:sz w:val="24"/>
          <w:szCs w:val="24"/>
        </w:rPr>
        <w:t>approaches question the very essence of our knowledge</w:t>
      </w:r>
      <w:r w:rsidRPr="000E6CAA">
        <w:rPr>
          <w:rFonts w:ascii="Times New Roman" w:hAnsi="Times New Roman" w:cs="Times New Roman"/>
          <w:sz w:val="24"/>
          <w:szCs w:val="24"/>
        </w:rPr>
        <w:t xml:space="preserve">. “Narrative analysis offers a powerful means by which to explore women’s subjective experience, in context and in through their own words describing their as such represents an effective method to tap into real working lives.” (McDougall, 2010 p. 7).  This perspective has not been included in the creation of FMLA policy.  </w:t>
      </w:r>
      <w:r w:rsidR="00880567" w:rsidRPr="000E6CAA">
        <w:rPr>
          <w:rFonts w:ascii="Times New Roman" w:hAnsi="Times New Roman" w:cs="Times New Roman"/>
          <w:sz w:val="24"/>
          <w:szCs w:val="24"/>
        </w:rPr>
        <w:t>As noted early in this paper, The FMLA was the product of a nearly twenty-year legislative compromis</w:t>
      </w:r>
      <w:r w:rsidR="00A665F9" w:rsidRPr="000E6CAA">
        <w:rPr>
          <w:rFonts w:ascii="Times New Roman" w:hAnsi="Times New Roman" w:cs="Times New Roman"/>
          <w:sz w:val="24"/>
          <w:szCs w:val="24"/>
        </w:rPr>
        <w:t>e (Employment Law, 2008). The competing narratives were those of protecting the needs of the family (the advocacy perspective) versus the more powerful business community which “feared the burdens of administering the Act and felt that job-protected leave would likely impact the economic profitability of business and the availability of jobs” (Employment Law, 2008, p. 605).</w:t>
      </w:r>
    </w:p>
    <w:p w:rsidR="00A665F9" w:rsidRPr="000E6CAA" w:rsidRDefault="00A665F9" w:rsidP="00A665F9">
      <w:pPr>
        <w:spacing w:line="480" w:lineRule="auto"/>
        <w:rPr>
          <w:rFonts w:ascii="Times New Roman" w:hAnsi="Times New Roman" w:cs="Times New Roman"/>
          <w:sz w:val="24"/>
          <w:szCs w:val="24"/>
        </w:rPr>
      </w:pPr>
      <w:r w:rsidRPr="000E6CAA">
        <w:rPr>
          <w:rFonts w:ascii="Times New Roman" w:hAnsi="Times New Roman" w:cs="Times New Roman"/>
          <w:sz w:val="24"/>
          <w:szCs w:val="24"/>
        </w:rPr>
        <w:tab/>
        <w:t>W</w:t>
      </w:r>
      <w:r w:rsidR="000C57C4" w:rsidRPr="000E6CAA">
        <w:rPr>
          <w:rFonts w:ascii="Times New Roman" w:hAnsi="Times New Roman" w:cs="Times New Roman"/>
          <w:sz w:val="24"/>
          <w:szCs w:val="24"/>
        </w:rPr>
        <w:t>hen the starting point in the debate is that women shouldn’t even be allowed to keep their jobs if they go on maternity leave, it’s not surprising that the compromise is an extremely limited policy which is seen as inadequate based on a host of empirical studies which show that the policy does not meet the needs of the primary stakeholder.  Kraft and Furlong (2010) identify selected criteria for evaluating public policy proposals including criterion such as effectiveness, equity and social acceptability</w:t>
      </w:r>
      <w:r w:rsidR="006F3092" w:rsidRPr="000E6CAA">
        <w:rPr>
          <w:rFonts w:ascii="Times New Roman" w:hAnsi="Times New Roman" w:cs="Times New Roman"/>
          <w:sz w:val="24"/>
          <w:szCs w:val="24"/>
        </w:rPr>
        <w:t xml:space="preserve"> which are particularly important in assessing family medical leave policy</w:t>
      </w:r>
      <w:r w:rsidR="000C57C4" w:rsidRPr="000E6CAA">
        <w:rPr>
          <w:rFonts w:ascii="Times New Roman" w:hAnsi="Times New Roman" w:cs="Times New Roman"/>
          <w:sz w:val="24"/>
          <w:szCs w:val="24"/>
        </w:rPr>
        <w:t xml:space="preserve">.  Given turnover rates associated with maternity leave even after the enacting of FMLA, it is clear the current policy is not achieving its goals.  Palley and Shdaimah (2011) argue that child </w:t>
      </w:r>
      <w:r w:rsidR="000C57C4" w:rsidRPr="000E6CAA">
        <w:rPr>
          <w:rFonts w:ascii="Times New Roman" w:hAnsi="Times New Roman" w:cs="Times New Roman"/>
          <w:sz w:val="24"/>
          <w:szCs w:val="24"/>
        </w:rPr>
        <w:lastRenderedPageBreak/>
        <w:t xml:space="preserve">care overall has not been a core social policy concern in the United States, and that the Family Medical Leave Act, though intended to help families care for children has “failed </w:t>
      </w:r>
      <w:r w:rsidR="006F3092" w:rsidRPr="000E6CAA">
        <w:rPr>
          <w:rFonts w:ascii="Times New Roman" w:hAnsi="Times New Roman" w:cs="Times New Roman"/>
          <w:sz w:val="24"/>
          <w:szCs w:val="24"/>
        </w:rPr>
        <w:t>the children and families that t</w:t>
      </w:r>
      <w:r w:rsidR="000C57C4" w:rsidRPr="000E6CAA">
        <w:rPr>
          <w:rFonts w:ascii="Times New Roman" w:hAnsi="Times New Roman" w:cs="Times New Roman"/>
          <w:sz w:val="24"/>
          <w:szCs w:val="24"/>
        </w:rPr>
        <w:t xml:space="preserve">hey are purportedly designed to help” (p. 1162). </w:t>
      </w:r>
    </w:p>
    <w:p w:rsidR="004E1907" w:rsidRPr="000E6CAA" w:rsidRDefault="006F3092" w:rsidP="00A665F9">
      <w:pPr>
        <w:spacing w:line="480" w:lineRule="auto"/>
        <w:rPr>
          <w:rFonts w:ascii="Times New Roman" w:hAnsi="Times New Roman" w:cs="Times New Roman"/>
          <w:sz w:val="24"/>
          <w:szCs w:val="24"/>
        </w:rPr>
      </w:pPr>
      <w:r w:rsidRPr="000E6CAA">
        <w:rPr>
          <w:rFonts w:ascii="Times New Roman" w:hAnsi="Times New Roman" w:cs="Times New Roman"/>
          <w:sz w:val="24"/>
          <w:szCs w:val="24"/>
        </w:rPr>
        <w:tab/>
        <w:t>Equity speaks to fairness or justice related to the distribution of the benefits and costs across the population (Kraft &amp; Furlong, 2010).  The narrative is important in terms of who is benefiting and who is paying. With FMLA legislation, the narrative was framed as us (business) versus them (women who choose to have children).  Likewise, social acceptability or “the extent to which the public will accept and support a public policy or proposal” (Kraft &amp; Furlong, 2010, p. 154) is influenced by the narrative.  As Bridgman and Barry (2002) explain, people and groups utilize narratives to construct problems and solutions.  It is through listening to narratives that we come to understand perceptions of policy issues. The narrative can shape the perception on the issue.  McDougall (2010) argues that “</w:t>
      </w:r>
      <w:r w:rsidR="004E1907" w:rsidRPr="000E6CAA">
        <w:rPr>
          <w:rFonts w:ascii="Times New Roman" w:hAnsi="Times New Roman" w:cs="Times New Roman"/>
          <w:sz w:val="24"/>
          <w:szCs w:val="24"/>
        </w:rPr>
        <w:t>narrative analysis might shed light on how to offer a coherent non-paradoxical career theory by listening to women’s voices at the very time when the difference between men and women cannot be ignored: the time of motherhood</w:t>
      </w:r>
      <w:r w:rsidRPr="000E6CAA">
        <w:rPr>
          <w:rFonts w:ascii="Times New Roman" w:hAnsi="Times New Roman" w:cs="Times New Roman"/>
          <w:sz w:val="24"/>
          <w:szCs w:val="24"/>
        </w:rPr>
        <w:t xml:space="preserve">” (p. 10). </w:t>
      </w:r>
    </w:p>
    <w:p w:rsidR="009D201E" w:rsidRPr="000E6CAA" w:rsidRDefault="009D201E" w:rsidP="009D201E">
      <w:pPr>
        <w:spacing w:line="480" w:lineRule="auto"/>
        <w:jc w:val="center"/>
        <w:rPr>
          <w:rFonts w:ascii="Times New Roman" w:hAnsi="Times New Roman" w:cs="Times New Roman"/>
          <w:b/>
          <w:sz w:val="24"/>
          <w:szCs w:val="24"/>
        </w:rPr>
      </w:pPr>
      <w:r w:rsidRPr="000E6CAA">
        <w:rPr>
          <w:rFonts w:ascii="Times New Roman" w:hAnsi="Times New Roman" w:cs="Times New Roman"/>
          <w:b/>
          <w:sz w:val="24"/>
          <w:szCs w:val="24"/>
        </w:rPr>
        <w:t>Conclusion</w:t>
      </w:r>
    </w:p>
    <w:p w:rsidR="005C3540" w:rsidRPr="000E6CAA" w:rsidRDefault="006704DB" w:rsidP="00201C6A">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C</w:t>
      </w:r>
      <w:r w:rsidRPr="000E6CAA">
        <w:rPr>
          <w:rFonts w:ascii="Times New Roman" w:eastAsia="Times" w:hAnsi="Times New Roman" w:cs="Times New Roman"/>
          <w:iCs/>
          <w:sz w:val="24"/>
          <w:szCs w:val="24"/>
        </w:rPr>
        <w:t xml:space="preserve">hildbirth and maternity leave have been the variables most highly correlated in the literature, with women’s turnover, intent to quit and career slow-tracking (Spiteri, &amp; Xuereb, 2012).  Yet </w:t>
      </w:r>
      <w:r w:rsidRPr="000E6CAA">
        <w:rPr>
          <w:rFonts w:ascii="Times New Roman" w:hAnsi="Times New Roman" w:cs="Times New Roman"/>
          <w:sz w:val="24"/>
          <w:szCs w:val="24"/>
        </w:rPr>
        <w:t xml:space="preserve">child care overall has not been a core social policy concern in the United States (Palley &amp; Shdaimah, 2011). </w:t>
      </w:r>
      <w:r w:rsidR="00201C6A" w:rsidRPr="000E6CAA">
        <w:rPr>
          <w:rFonts w:ascii="Times New Roman" w:hAnsi="Times New Roman" w:cs="Times New Roman"/>
          <w:sz w:val="24"/>
          <w:szCs w:val="24"/>
        </w:rPr>
        <w:t xml:space="preserve">The U.S. lags all other advanced countries in providing paid family leave, an important reason why women’s participation in the workforce has stalled in the U.S. and now lags many other developed nations </w:t>
      </w:r>
      <w:r w:rsidR="00451048" w:rsidRPr="000E6CAA">
        <w:rPr>
          <w:rFonts w:ascii="Times New Roman" w:hAnsi="Times New Roman" w:cs="Times New Roman"/>
          <w:sz w:val="24"/>
          <w:szCs w:val="24"/>
        </w:rPr>
        <w:t>(</w:t>
      </w:r>
      <w:r w:rsidR="00201C6A" w:rsidRPr="000E6CAA">
        <w:rPr>
          <w:rFonts w:ascii="Times New Roman" w:hAnsi="Times New Roman" w:cs="Times New Roman"/>
          <w:sz w:val="24"/>
          <w:szCs w:val="24"/>
        </w:rPr>
        <w:t xml:space="preserve">Council of Economic Advisors, 2014). </w:t>
      </w:r>
      <w:r w:rsidRPr="000E6CAA">
        <w:rPr>
          <w:rFonts w:ascii="Times New Roman" w:hAnsi="Times New Roman" w:cs="Times New Roman"/>
          <w:sz w:val="24"/>
          <w:szCs w:val="24"/>
        </w:rPr>
        <w:t xml:space="preserve">FMLA policy is a start but comes from a place of compromise (Employment Law, 2008) with little attention given to the effectiveness of the policy or the equity of the voices influencing the </w:t>
      </w:r>
      <w:r w:rsidRPr="000E6CAA">
        <w:rPr>
          <w:rFonts w:ascii="Times New Roman" w:hAnsi="Times New Roman" w:cs="Times New Roman"/>
          <w:sz w:val="24"/>
          <w:szCs w:val="24"/>
        </w:rPr>
        <w:lastRenderedPageBreak/>
        <w:t xml:space="preserve">policy.  </w:t>
      </w:r>
      <w:r w:rsidRPr="000E6CAA">
        <w:rPr>
          <w:rFonts w:ascii="Times New Roman" w:eastAsia="Times" w:hAnsi="Times New Roman" w:cs="Times New Roman"/>
          <w:iCs/>
          <w:color w:val="000000"/>
          <w:sz w:val="24"/>
          <w:szCs w:val="24"/>
        </w:rPr>
        <w:t xml:space="preserve">McDougall (2010) asserts the importance of giving women a voice in their maternity leave experience explaining that existing frameworks may not accurately represent lived life experiences, values and expectations of all women, especially when faced with decisions about balancing work and family. </w:t>
      </w:r>
      <w:r w:rsidRPr="000E6CAA">
        <w:rPr>
          <w:rFonts w:ascii="Times New Roman" w:hAnsi="Times New Roman" w:cs="Times New Roman"/>
          <w:sz w:val="24"/>
          <w:szCs w:val="24"/>
        </w:rPr>
        <w:t xml:space="preserve"> </w:t>
      </w:r>
    </w:p>
    <w:p w:rsidR="006704DB" w:rsidRPr="000E6CAA" w:rsidRDefault="006704DB" w:rsidP="00201C6A">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Narrative analysis is a useful lens in evaluating policy problems, understanding their implications, and in making effective policy recommendations (Roe, 2015).  While diffusion and innovation may be relevant lenses to consider in analyzing FMLA policy (especially given the advanced family medical leave policies globally) and while the advocacy coalition lens is important in terms of representing the interests of multiple stakeholders</w:t>
      </w:r>
      <w:r w:rsidR="00882606" w:rsidRPr="000E6CAA">
        <w:rPr>
          <w:rFonts w:ascii="Times New Roman" w:hAnsi="Times New Roman" w:cs="Times New Roman"/>
          <w:sz w:val="24"/>
          <w:szCs w:val="24"/>
        </w:rPr>
        <w:t xml:space="preserve">, we have to go back to the question Dr. Ayaga’s (2013) paper on universal education in Ghana asks which is the important question of “Whose voices, and whose interests?”. </w:t>
      </w:r>
      <w:r w:rsidRPr="000E6CAA">
        <w:rPr>
          <w:rFonts w:ascii="Times New Roman" w:hAnsi="Times New Roman" w:cs="Times New Roman"/>
          <w:sz w:val="24"/>
          <w:szCs w:val="24"/>
        </w:rPr>
        <w:t>“Narrative analysis adds insights, allowing research findings to be</w:t>
      </w:r>
      <w:r w:rsidR="00882606" w:rsidRPr="000E6CAA">
        <w:rPr>
          <w:rFonts w:ascii="Times New Roman" w:hAnsi="Times New Roman" w:cs="Times New Roman"/>
          <w:sz w:val="24"/>
          <w:szCs w:val="24"/>
        </w:rPr>
        <w:t xml:space="preserve"> </w:t>
      </w:r>
      <w:r w:rsidRPr="000E6CAA">
        <w:rPr>
          <w:rFonts w:ascii="Times New Roman" w:hAnsi="Times New Roman" w:cs="Times New Roman"/>
          <w:sz w:val="24"/>
          <w:szCs w:val="24"/>
        </w:rPr>
        <w:t>interwoven – and thus give further validity to previous findings</w:t>
      </w:r>
      <w:r w:rsidR="00882606" w:rsidRPr="000E6CAA">
        <w:rPr>
          <w:rFonts w:ascii="Times New Roman" w:hAnsi="Times New Roman" w:cs="Times New Roman"/>
          <w:sz w:val="24"/>
          <w:szCs w:val="24"/>
        </w:rPr>
        <w:t xml:space="preserve">” (McDougall, 2010, </w:t>
      </w:r>
      <w:r w:rsidRPr="000E6CAA">
        <w:rPr>
          <w:rFonts w:ascii="Times New Roman" w:hAnsi="Times New Roman" w:cs="Times New Roman"/>
          <w:sz w:val="24"/>
          <w:szCs w:val="24"/>
        </w:rPr>
        <w:t>p. 24</w:t>
      </w:r>
      <w:r w:rsidR="00882606" w:rsidRPr="000E6CAA">
        <w:rPr>
          <w:rFonts w:ascii="Times New Roman" w:hAnsi="Times New Roman" w:cs="Times New Roman"/>
          <w:sz w:val="24"/>
          <w:szCs w:val="24"/>
        </w:rPr>
        <w:t xml:space="preserve">).  </w:t>
      </w:r>
    </w:p>
    <w:p w:rsidR="005C3540" w:rsidRPr="00B54906" w:rsidRDefault="005C3540" w:rsidP="005C3540">
      <w:pPr>
        <w:spacing w:line="480" w:lineRule="auto"/>
        <w:rPr>
          <w:rFonts w:ascii="Times New Roman" w:hAnsi="Times New Roman" w:cs="Times New Roman"/>
          <w:b/>
          <w:sz w:val="24"/>
          <w:szCs w:val="24"/>
        </w:rPr>
      </w:pPr>
      <w:r w:rsidRPr="00B54906">
        <w:rPr>
          <w:rFonts w:ascii="Times New Roman" w:hAnsi="Times New Roman" w:cs="Times New Roman"/>
          <w:b/>
          <w:sz w:val="24"/>
          <w:szCs w:val="24"/>
        </w:rPr>
        <w:t xml:space="preserve">Politics &amp; Policy </w:t>
      </w:r>
    </w:p>
    <w:p w:rsidR="004108AB" w:rsidRPr="000E6CAA" w:rsidRDefault="005C3540" w:rsidP="004108AB">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The current administration has taken a number of steps to promote paid family and medical leave for working families. President Obama has been vocal in his support for a number of initiatives and has initiated policies including supporting paid sick leave, helping states establish paid family leave funds, supporting parental leave for federal employees, and working towards modernizing the FMLA which in its current state does not cover approximately half of the workers who would benefit from it (Council of Economic Advisors, 2014).  That said, policy without a clear understanding of the narrative as expressed through the lived experiences of the women themselves is destined to fall short and th</w:t>
      </w:r>
      <w:r w:rsidR="004108AB" w:rsidRPr="000E6CAA">
        <w:rPr>
          <w:rFonts w:ascii="Times New Roman" w:hAnsi="Times New Roman" w:cs="Times New Roman"/>
          <w:sz w:val="24"/>
          <w:szCs w:val="24"/>
        </w:rPr>
        <w:t xml:space="preserve">is is evident in an FMLA policy. Twenty years after President Bill Clinton signed the </w:t>
      </w:r>
      <w:hyperlink r:id="rId12" w:history="1">
        <w:r w:rsidR="004108AB" w:rsidRPr="000E6CAA">
          <w:rPr>
            <w:rFonts w:ascii="Times New Roman" w:hAnsi="Times New Roman" w:cs="Times New Roman"/>
            <w:sz w:val="24"/>
            <w:szCs w:val="24"/>
          </w:rPr>
          <w:t>Family and Medical Leave Act</w:t>
        </w:r>
      </w:hyperlink>
      <w:r w:rsidR="004108AB" w:rsidRPr="000E6CAA">
        <w:rPr>
          <w:rFonts w:ascii="Times New Roman" w:hAnsi="Times New Roman" w:cs="Times New Roman"/>
          <w:sz w:val="24"/>
          <w:szCs w:val="24"/>
        </w:rPr>
        <w:t xml:space="preserve">, many advocacy groups </w:t>
      </w:r>
      <w:r w:rsidR="004108AB" w:rsidRPr="000E6CAA">
        <w:rPr>
          <w:rFonts w:ascii="Times New Roman" w:hAnsi="Times New Roman" w:cs="Times New Roman"/>
          <w:sz w:val="24"/>
          <w:szCs w:val="24"/>
        </w:rPr>
        <w:lastRenderedPageBreak/>
        <w:t xml:space="preserve">and the women themselves feel they must still must choose between their family </w:t>
      </w:r>
      <w:r w:rsidR="00BE63F2" w:rsidRPr="000E6CAA">
        <w:rPr>
          <w:rFonts w:ascii="Times New Roman" w:hAnsi="Times New Roman" w:cs="Times New Roman"/>
          <w:sz w:val="24"/>
          <w:szCs w:val="24"/>
        </w:rPr>
        <w:t>and</w:t>
      </w:r>
      <w:r w:rsidR="004108AB" w:rsidRPr="000E6CAA">
        <w:rPr>
          <w:rFonts w:ascii="Times New Roman" w:hAnsi="Times New Roman" w:cs="Times New Roman"/>
          <w:sz w:val="24"/>
          <w:szCs w:val="24"/>
        </w:rPr>
        <w:t xml:space="preserve"> their job in many cases. Everback’s (2009) work-life balance study found that women feel pressured culturally right from the offset to choose between work and family obligations.  FMLA is not effective or equitable and society is still struggling to accept the need for it.  As such, narrative analysis can assist in what McDougall (2010) coins the systematic un-packaging of a told story which has the potential to “connect diverse topics including identity, social welfare and organizational strategy as it embraces legal, cultural and personal frameworks and contexts (p. 3). </w:t>
      </w:r>
    </w:p>
    <w:p w:rsidR="006704DB" w:rsidRPr="000E6CAA" w:rsidRDefault="006704DB" w:rsidP="00882606">
      <w:pPr>
        <w:spacing w:line="480" w:lineRule="auto"/>
        <w:ind w:firstLine="720"/>
        <w:rPr>
          <w:rFonts w:ascii="Times New Roman" w:hAnsi="Times New Roman" w:cs="Times New Roman"/>
          <w:sz w:val="24"/>
          <w:szCs w:val="24"/>
        </w:rPr>
      </w:pPr>
    </w:p>
    <w:p w:rsidR="006F3092" w:rsidRPr="000E6CAA" w:rsidRDefault="006F3092" w:rsidP="00A665F9">
      <w:pPr>
        <w:spacing w:line="480" w:lineRule="auto"/>
        <w:rPr>
          <w:rFonts w:ascii="Times New Roman" w:hAnsi="Times New Roman" w:cs="Times New Roman"/>
          <w:sz w:val="24"/>
          <w:szCs w:val="24"/>
        </w:rPr>
      </w:pPr>
    </w:p>
    <w:p w:rsidR="006C6546" w:rsidRPr="000E6CAA" w:rsidRDefault="006C6546" w:rsidP="008A76D0">
      <w:pPr>
        <w:autoSpaceDE w:val="0"/>
        <w:autoSpaceDN w:val="0"/>
        <w:adjustRightInd w:val="0"/>
        <w:spacing w:after="0" w:line="240" w:lineRule="auto"/>
        <w:rPr>
          <w:rFonts w:ascii="Times New Roman" w:hAnsi="Times New Roman" w:cs="Times New Roman"/>
          <w:sz w:val="24"/>
          <w:szCs w:val="24"/>
        </w:rPr>
      </w:pPr>
    </w:p>
    <w:p w:rsidR="008A76D0" w:rsidRPr="000E6CAA" w:rsidRDefault="008A76D0" w:rsidP="008A76D0">
      <w:pPr>
        <w:autoSpaceDE w:val="0"/>
        <w:autoSpaceDN w:val="0"/>
        <w:adjustRightInd w:val="0"/>
        <w:spacing w:after="0" w:line="240" w:lineRule="auto"/>
        <w:rPr>
          <w:rFonts w:ascii="Times New Roman" w:hAnsi="Times New Roman" w:cs="Times New Roman"/>
          <w:sz w:val="24"/>
          <w:szCs w:val="24"/>
        </w:rPr>
      </w:pPr>
    </w:p>
    <w:p w:rsidR="008A76D0" w:rsidRPr="000E6CAA" w:rsidRDefault="008A76D0" w:rsidP="002770CA">
      <w:pPr>
        <w:spacing w:line="480" w:lineRule="auto"/>
        <w:ind w:firstLine="720"/>
        <w:rPr>
          <w:rFonts w:ascii="Times New Roman" w:hAnsi="Times New Roman" w:cs="Times New Roman"/>
          <w:sz w:val="24"/>
          <w:szCs w:val="24"/>
        </w:rPr>
      </w:pPr>
    </w:p>
    <w:p w:rsidR="00602272" w:rsidRPr="000E6CAA" w:rsidRDefault="00602272" w:rsidP="00602272">
      <w:pPr>
        <w:spacing w:line="480" w:lineRule="auto"/>
        <w:ind w:firstLine="720"/>
        <w:rPr>
          <w:rFonts w:ascii="Times New Roman" w:hAnsi="Times New Roman" w:cs="Times New Roman"/>
          <w:sz w:val="24"/>
          <w:szCs w:val="24"/>
        </w:rPr>
      </w:pPr>
    </w:p>
    <w:p w:rsidR="00720A47" w:rsidRPr="000E6CAA" w:rsidRDefault="00720A47" w:rsidP="00720A47">
      <w:pPr>
        <w:spacing w:line="480" w:lineRule="auto"/>
        <w:ind w:firstLine="720"/>
        <w:rPr>
          <w:rFonts w:ascii="Times New Roman" w:hAnsi="Times New Roman" w:cs="Times New Roman"/>
          <w:sz w:val="24"/>
          <w:szCs w:val="24"/>
        </w:rPr>
      </w:pPr>
    </w:p>
    <w:p w:rsidR="00602272" w:rsidRPr="000E6CAA" w:rsidRDefault="00602272" w:rsidP="00602272">
      <w:pPr>
        <w:rPr>
          <w:rFonts w:ascii="Times New Roman" w:hAnsi="Times New Roman" w:cs="Times New Roman"/>
          <w:sz w:val="24"/>
          <w:szCs w:val="24"/>
        </w:rPr>
      </w:pPr>
    </w:p>
    <w:p w:rsidR="00D4698F" w:rsidRPr="000E6CAA" w:rsidRDefault="00D4698F" w:rsidP="00D4698F">
      <w:pPr>
        <w:autoSpaceDE w:val="0"/>
        <w:autoSpaceDN w:val="0"/>
        <w:adjustRightInd w:val="0"/>
        <w:spacing w:after="0" w:line="240" w:lineRule="auto"/>
        <w:rPr>
          <w:rFonts w:ascii="Times New Roman" w:hAnsi="Times New Roman" w:cs="Times New Roman"/>
          <w:sz w:val="24"/>
          <w:szCs w:val="24"/>
        </w:rPr>
      </w:pPr>
    </w:p>
    <w:p w:rsidR="00D4698F" w:rsidRPr="000E6CAA" w:rsidRDefault="00D4698F" w:rsidP="00D4698F">
      <w:pPr>
        <w:autoSpaceDE w:val="0"/>
        <w:autoSpaceDN w:val="0"/>
        <w:adjustRightInd w:val="0"/>
        <w:spacing w:after="0" w:line="240" w:lineRule="auto"/>
        <w:rPr>
          <w:rFonts w:ascii="Times New Roman" w:hAnsi="Times New Roman" w:cs="Times New Roman"/>
          <w:sz w:val="24"/>
          <w:szCs w:val="24"/>
        </w:rPr>
      </w:pPr>
    </w:p>
    <w:p w:rsidR="00D4698F" w:rsidRPr="000E6CAA" w:rsidRDefault="00D4698F" w:rsidP="00D4698F">
      <w:pPr>
        <w:spacing w:line="480" w:lineRule="auto"/>
        <w:rPr>
          <w:rFonts w:ascii="Times New Roman" w:eastAsia="Times" w:hAnsi="Times New Roman" w:cs="Times New Roman"/>
          <w:iCs/>
          <w:color w:val="000000"/>
          <w:sz w:val="24"/>
          <w:szCs w:val="24"/>
        </w:rPr>
      </w:pPr>
    </w:p>
    <w:p w:rsidR="0012777B" w:rsidRDefault="0012777B" w:rsidP="005C449A">
      <w:pPr>
        <w:autoSpaceDE w:val="0"/>
        <w:autoSpaceDN w:val="0"/>
        <w:adjustRightInd w:val="0"/>
        <w:spacing w:after="0" w:line="240" w:lineRule="auto"/>
        <w:jc w:val="center"/>
        <w:rPr>
          <w:rFonts w:ascii="Times New Roman" w:hAnsi="Times New Roman" w:cs="Times New Roman"/>
          <w:sz w:val="24"/>
          <w:szCs w:val="24"/>
        </w:rPr>
      </w:pPr>
    </w:p>
    <w:p w:rsidR="0012777B" w:rsidRDefault="0012777B" w:rsidP="005C449A">
      <w:pPr>
        <w:autoSpaceDE w:val="0"/>
        <w:autoSpaceDN w:val="0"/>
        <w:adjustRightInd w:val="0"/>
        <w:spacing w:after="0" w:line="240" w:lineRule="auto"/>
        <w:jc w:val="center"/>
        <w:rPr>
          <w:rFonts w:ascii="Times New Roman" w:hAnsi="Times New Roman" w:cs="Times New Roman"/>
          <w:sz w:val="24"/>
          <w:szCs w:val="24"/>
        </w:rPr>
      </w:pPr>
    </w:p>
    <w:p w:rsidR="0012777B" w:rsidRDefault="0012777B" w:rsidP="005C449A">
      <w:pPr>
        <w:autoSpaceDE w:val="0"/>
        <w:autoSpaceDN w:val="0"/>
        <w:adjustRightInd w:val="0"/>
        <w:spacing w:after="0" w:line="240" w:lineRule="auto"/>
        <w:jc w:val="center"/>
        <w:rPr>
          <w:rFonts w:ascii="Times New Roman" w:hAnsi="Times New Roman" w:cs="Times New Roman"/>
          <w:sz w:val="24"/>
          <w:szCs w:val="24"/>
        </w:rPr>
      </w:pPr>
    </w:p>
    <w:p w:rsidR="0012777B" w:rsidRDefault="0012777B" w:rsidP="005C449A">
      <w:pPr>
        <w:autoSpaceDE w:val="0"/>
        <w:autoSpaceDN w:val="0"/>
        <w:adjustRightInd w:val="0"/>
        <w:spacing w:after="0" w:line="240" w:lineRule="auto"/>
        <w:jc w:val="center"/>
        <w:rPr>
          <w:rFonts w:ascii="Times New Roman" w:hAnsi="Times New Roman" w:cs="Times New Roman"/>
          <w:sz w:val="24"/>
          <w:szCs w:val="24"/>
        </w:rPr>
      </w:pPr>
    </w:p>
    <w:p w:rsidR="0012777B" w:rsidRDefault="0012777B" w:rsidP="005C449A">
      <w:pPr>
        <w:autoSpaceDE w:val="0"/>
        <w:autoSpaceDN w:val="0"/>
        <w:adjustRightInd w:val="0"/>
        <w:spacing w:after="0" w:line="240" w:lineRule="auto"/>
        <w:jc w:val="center"/>
        <w:rPr>
          <w:rFonts w:ascii="Times New Roman" w:hAnsi="Times New Roman" w:cs="Times New Roman"/>
          <w:sz w:val="24"/>
          <w:szCs w:val="24"/>
        </w:rPr>
      </w:pPr>
    </w:p>
    <w:p w:rsidR="0012777B" w:rsidRDefault="0012777B" w:rsidP="005C449A">
      <w:pPr>
        <w:autoSpaceDE w:val="0"/>
        <w:autoSpaceDN w:val="0"/>
        <w:adjustRightInd w:val="0"/>
        <w:spacing w:after="0" w:line="240" w:lineRule="auto"/>
        <w:jc w:val="center"/>
        <w:rPr>
          <w:rFonts w:ascii="Times New Roman" w:hAnsi="Times New Roman" w:cs="Times New Roman"/>
          <w:sz w:val="24"/>
          <w:szCs w:val="24"/>
        </w:rPr>
      </w:pPr>
    </w:p>
    <w:p w:rsidR="0012777B" w:rsidRDefault="0012777B" w:rsidP="005C449A">
      <w:pPr>
        <w:autoSpaceDE w:val="0"/>
        <w:autoSpaceDN w:val="0"/>
        <w:adjustRightInd w:val="0"/>
        <w:spacing w:after="0" w:line="240" w:lineRule="auto"/>
        <w:jc w:val="center"/>
        <w:rPr>
          <w:rFonts w:ascii="Times New Roman" w:hAnsi="Times New Roman" w:cs="Times New Roman"/>
          <w:sz w:val="24"/>
          <w:szCs w:val="24"/>
        </w:rPr>
      </w:pPr>
    </w:p>
    <w:p w:rsidR="0012777B" w:rsidRDefault="0012777B" w:rsidP="005C449A">
      <w:pPr>
        <w:autoSpaceDE w:val="0"/>
        <w:autoSpaceDN w:val="0"/>
        <w:adjustRightInd w:val="0"/>
        <w:spacing w:after="0" w:line="240" w:lineRule="auto"/>
        <w:jc w:val="center"/>
        <w:rPr>
          <w:rFonts w:ascii="Times New Roman" w:hAnsi="Times New Roman" w:cs="Times New Roman"/>
          <w:sz w:val="24"/>
          <w:szCs w:val="24"/>
        </w:rPr>
      </w:pPr>
    </w:p>
    <w:p w:rsidR="0012777B" w:rsidRDefault="0012777B" w:rsidP="005C449A">
      <w:pPr>
        <w:autoSpaceDE w:val="0"/>
        <w:autoSpaceDN w:val="0"/>
        <w:adjustRightInd w:val="0"/>
        <w:spacing w:after="0" w:line="240" w:lineRule="auto"/>
        <w:jc w:val="center"/>
        <w:rPr>
          <w:rFonts w:ascii="Times New Roman" w:hAnsi="Times New Roman" w:cs="Times New Roman"/>
          <w:sz w:val="24"/>
          <w:szCs w:val="24"/>
        </w:rPr>
      </w:pPr>
    </w:p>
    <w:p w:rsidR="00E909CB" w:rsidRPr="000E6CAA" w:rsidRDefault="005C449A" w:rsidP="005C449A">
      <w:pPr>
        <w:autoSpaceDE w:val="0"/>
        <w:autoSpaceDN w:val="0"/>
        <w:adjustRightInd w:val="0"/>
        <w:spacing w:after="0" w:line="240" w:lineRule="auto"/>
        <w:jc w:val="center"/>
        <w:rPr>
          <w:rFonts w:ascii="Times New Roman" w:hAnsi="Times New Roman" w:cs="Times New Roman"/>
          <w:sz w:val="24"/>
          <w:szCs w:val="24"/>
        </w:rPr>
      </w:pPr>
      <w:r w:rsidRPr="000E6CAA">
        <w:rPr>
          <w:rFonts w:ascii="Times New Roman" w:hAnsi="Times New Roman" w:cs="Times New Roman"/>
          <w:sz w:val="24"/>
          <w:szCs w:val="24"/>
        </w:rPr>
        <w:lastRenderedPageBreak/>
        <w:t>Reference</w:t>
      </w:r>
    </w:p>
    <w:p w:rsidR="005C449A" w:rsidRPr="000E6CAA" w:rsidRDefault="005C449A" w:rsidP="005C449A">
      <w:pPr>
        <w:autoSpaceDE w:val="0"/>
        <w:autoSpaceDN w:val="0"/>
        <w:adjustRightInd w:val="0"/>
        <w:spacing w:after="0" w:line="240" w:lineRule="auto"/>
        <w:jc w:val="center"/>
        <w:rPr>
          <w:rFonts w:ascii="Times New Roman" w:hAnsi="Times New Roman" w:cs="Times New Roman"/>
          <w:sz w:val="24"/>
          <w:szCs w:val="24"/>
        </w:rPr>
      </w:pPr>
    </w:p>
    <w:p w:rsidR="001676BE" w:rsidRPr="000E6CAA" w:rsidRDefault="001676BE" w:rsidP="005C449A">
      <w:pPr>
        <w:autoSpaceDE w:val="0"/>
        <w:autoSpaceDN w:val="0"/>
        <w:adjustRightInd w:val="0"/>
        <w:spacing w:after="0" w:line="240" w:lineRule="auto"/>
        <w:jc w:val="center"/>
        <w:rPr>
          <w:rFonts w:ascii="Times New Roman" w:hAnsi="Times New Roman" w:cs="Times New Roman"/>
          <w:sz w:val="24"/>
          <w:szCs w:val="24"/>
        </w:rPr>
      </w:pPr>
    </w:p>
    <w:p w:rsidR="00E909CB" w:rsidRPr="000E6CAA" w:rsidRDefault="00E909CB" w:rsidP="00CB0709">
      <w:pPr>
        <w:autoSpaceDE w:val="0"/>
        <w:autoSpaceDN w:val="0"/>
        <w:adjustRightInd w:val="0"/>
        <w:spacing w:after="0" w:line="240" w:lineRule="auto"/>
        <w:rPr>
          <w:rFonts w:ascii="Times New Roman" w:hAnsi="Times New Roman" w:cs="Times New Roman"/>
          <w:sz w:val="24"/>
          <w:szCs w:val="24"/>
        </w:rPr>
      </w:pPr>
      <w:r w:rsidRPr="000E6CAA">
        <w:rPr>
          <w:rFonts w:ascii="Times New Roman" w:hAnsi="Times New Roman" w:cs="Times New Roman"/>
          <w:sz w:val="24"/>
          <w:szCs w:val="24"/>
        </w:rPr>
        <w:t>6 common arguments against paid maternity leave &amp; the best ways you can counter them (2015</w:t>
      </w:r>
    </w:p>
    <w:p w:rsidR="00E909CB" w:rsidRPr="000E6CAA" w:rsidRDefault="00E909CB" w:rsidP="00CB0709">
      <w:pPr>
        <w:autoSpaceDE w:val="0"/>
        <w:autoSpaceDN w:val="0"/>
        <w:adjustRightInd w:val="0"/>
        <w:spacing w:after="0" w:line="240" w:lineRule="auto"/>
        <w:rPr>
          <w:rFonts w:ascii="Times New Roman" w:hAnsi="Times New Roman" w:cs="Times New Roman"/>
          <w:sz w:val="24"/>
          <w:szCs w:val="24"/>
        </w:rPr>
      </w:pPr>
    </w:p>
    <w:p w:rsidR="00E909CB" w:rsidRPr="000E6CAA" w:rsidRDefault="00E909CB" w:rsidP="00E909CB">
      <w:pPr>
        <w:autoSpaceDE w:val="0"/>
        <w:autoSpaceDN w:val="0"/>
        <w:adjustRightInd w:val="0"/>
        <w:spacing w:after="0" w:line="240" w:lineRule="auto"/>
        <w:ind w:left="720"/>
        <w:rPr>
          <w:rFonts w:ascii="Times New Roman" w:hAnsi="Times New Roman" w:cs="Times New Roman"/>
          <w:sz w:val="24"/>
          <w:szCs w:val="24"/>
        </w:rPr>
      </w:pPr>
      <w:r w:rsidRPr="000E6CAA">
        <w:rPr>
          <w:rFonts w:ascii="Times New Roman" w:hAnsi="Times New Roman" w:cs="Times New Roman"/>
          <w:sz w:val="24"/>
          <w:szCs w:val="24"/>
        </w:rPr>
        <w:t xml:space="preserve">August 4). Bustle.com Retrieved December 3, 2015 from </w:t>
      </w:r>
    </w:p>
    <w:p w:rsidR="00E909CB" w:rsidRPr="000E6CAA" w:rsidRDefault="00E909CB" w:rsidP="00CB0709">
      <w:pPr>
        <w:autoSpaceDE w:val="0"/>
        <w:autoSpaceDN w:val="0"/>
        <w:adjustRightInd w:val="0"/>
        <w:spacing w:after="0" w:line="240" w:lineRule="auto"/>
        <w:rPr>
          <w:rFonts w:ascii="Times New Roman" w:hAnsi="Times New Roman" w:cs="Times New Roman"/>
          <w:sz w:val="24"/>
          <w:szCs w:val="24"/>
        </w:rPr>
      </w:pPr>
    </w:p>
    <w:p w:rsidR="00E909CB" w:rsidRPr="000E6CAA" w:rsidRDefault="00B57845" w:rsidP="00E909CB">
      <w:pPr>
        <w:autoSpaceDE w:val="0"/>
        <w:autoSpaceDN w:val="0"/>
        <w:adjustRightInd w:val="0"/>
        <w:spacing w:after="0" w:line="240" w:lineRule="auto"/>
        <w:ind w:firstLine="720"/>
        <w:rPr>
          <w:rFonts w:ascii="Times New Roman" w:hAnsi="Times New Roman" w:cs="Times New Roman"/>
          <w:sz w:val="24"/>
          <w:szCs w:val="24"/>
        </w:rPr>
      </w:pPr>
      <w:hyperlink r:id="rId13" w:history="1">
        <w:r w:rsidR="00E909CB" w:rsidRPr="000E6CAA">
          <w:rPr>
            <w:rStyle w:val="Hyperlink"/>
            <w:rFonts w:ascii="Times New Roman" w:hAnsi="Times New Roman" w:cs="Times New Roman"/>
            <w:sz w:val="24"/>
            <w:szCs w:val="24"/>
          </w:rPr>
          <w:t>http://www.bustle.com/articles/101860</w:t>
        </w:r>
      </w:hyperlink>
    </w:p>
    <w:p w:rsidR="00E909CB" w:rsidRPr="000E6CAA" w:rsidRDefault="00E909CB" w:rsidP="00E909CB">
      <w:pPr>
        <w:autoSpaceDE w:val="0"/>
        <w:autoSpaceDN w:val="0"/>
        <w:adjustRightInd w:val="0"/>
        <w:spacing w:after="0" w:line="240" w:lineRule="auto"/>
        <w:ind w:firstLine="720"/>
        <w:rPr>
          <w:rFonts w:ascii="Times New Roman" w:hAnsi="Times New Roman" w:cs="Times New Roman"/>
          <w:sz w:val="24"/>
          <w:szCs w:val="24"/>
        </w:rPr>
      </w:pPr>
    </w:p>
    <w:p w:rsidR="001375FC" w:rsidRPr="000E6CAA" w:rsidRDefault="001375FC" w:rsidP="001375FC">
      <w:pPr>
        <w:spacing w:line="480" w:lineRule="auto"/>
        <w:ind w:left="720" w:hanging="720"/>
        <w:rPr>
          <w:rFonts w:ascii="Times New Roman" w:eastAsia="Times" w:hAnsi="Times New Roman" w:cs="Times New Roman"/>
          <w:sz w:val="24"/>
          <w:szCs w:val="24"/>
        </w:rPr>
      </w:pPr>
      <w:r w:rsidRPr="000E6CAA">
        <w:rPr>
          <w:rFonts w:ascii="Times New Roman" w:eastAsia="Times" w:hAnsi="Times New Roman" w:cs="Times New Roman"/>
          <w:sz w:val="24"/>
          <w:szCs w:val="24"/>
        </w:rPr>
        <w:t xml:space="preserve">Anderson, D. J., Binder, M., &amp; Krause, K. (2003). The motherhood wage penalty revisited: Experience, heterogeneity, work effort and work-schedule flexibility. </w:t>
      </w:r>
      <w:r w:rsidRPr="000E6CAA">
        <w:rPr>
          <w:rFonts w:ascii="Times New Roman" w:eastAsia="Times" w:hAnsi="Times New Roman" w:cs="Times New Roman"/>
          <w:i/>
          <w:sz w:val="24"/>
          <w:szCs w:val="24"/>
        </w:rPr>
        <w:t>Industrial and Labor Relations Review, 56</w:t>
      </w:r>
      <w:r w:rsidRPr="000E6CAA">
        <w:rPr>
          <w:rFonts w:ascii="Times New Roman" w:eastAsia="Times" w:hAnsi="Times New Roman" w:cs="Times New Roman"/>
          <w:sz w:val="24"/>
          <w:szCs w:val="24"/>
        </w:rPr>
        <w:t>, 273–294.</w:t>
      </w:r>
    </w:p>
    <w:p w:rsidR="00E909CB" w:rsidRPr="000E6CAA" w:rsidRDefault="00E909CB" w:rsidP="00CB0709">
      <w:pPr>
        <w:autoSpaceDE w:val="0"/>
        <w:autoSpaceDN w:val="0"/>
        <w:adjustRightInd w:val="0"/>
        <w:spacing w:after="0" w:line="240" w:lineRule="auto"/>
        <w:rPr>
          <w:rFonts w:ascii="Times New Roman" w:hAnsi="Times New Roman" w:cs="Times New Roman"/>
          <w:sz w:val="24"/>
          <w:szCs w:val="24"/>
        </w:rPr>
      </w:pPr>
    </w:p>
    <w:p w:rsidR="006E5C19" w:rsidRPr="000E6CAA" w:rsidRDefault="006E5C19" w:rsidP="006E5C19">
      <w:pPr>
        <w:spacing w:line="480" w:lineRule="auto"/>
        <w:rPr>
          <w:rFonts w:ascii="Times New Roman" w:hAnsi="Times New Roman" w:cs="Times New Roman"/>
          <w:sz w:val="24"/>
          <w:szCs w:val="24"/>
        </w:rPr>
      </w:pPr>
      <w:r w:rsidRPr="000E6CAA">
        <w:rPr>
          <w:rFonts w:ascii="Times New Roman" w:hAnsi="Times New Roman" w:cs="Times New Roman"/>
          <w:sz w:val="24"/>
          <w:szCs w:val="24"/>
        </w:rPr>
        <w:t xml:space="preserve">Another view: Navy takes the lead on paid maternity leave (2015, October 6). Los Angeles </w:t>
      </w:r>
    </w:p>
    <w:p w:rsidR="006E5C19" w:rsidRPr="000E6CAA" w:rsidRDefault="006E5C19" w:rsidP="006E5C19">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Times. Retrieved December 1, 2015 from </w:t>
      </w:r>
    </w:p>
    <w:p w:rsidR="006E5C19" w:rsidRDefault="00B57845" w:rsidP="006E5C19">
      <w:pPr>
        <w:spacing w:line="480" w:lineRule="auto"/>
        <w:ind w:left="720"/>
        <w:rPr>
          <w:rStyle w:val="Hyperlink"/>
          <w:rFonts w:ascii="Times New Roman" w:hAnsi="Times New Roman" w:cs="Times New Roman"/>
          <w:sz w:val="24"/>
          <w:szCs w:val="24"/>
        </w:rPr>
      </w:pPr>
      <w:hyperlink r:id="rId14" w:history="1">
        <w:r w:rsidR="006E5C19" w:rsidRPr="000E6CAA">
          <w:rPr>
            <w:rStyle w:val="Hyperlink"/>
            <w:rFonts w:ascii="Times New Roman" w:hAnsi="Times New Roman" w:cs="Times New Roman"/>
            <w:sz w:val="24"/>
            <w:szCs w:val="24"/>
          </w:rPr>
          <w:t>http://www.pressherald.com/2015/08/03/another-view-navy-takes-the-lead-on-paid-maternity-leave/</w:t>
        </w:r>
      </w:hyperlink>
    </w:p>
    <w:p w:rsidR="001A176E" w:rsidRDefault="001A176E" w:rsidP="001A176E">
      <w:pPr>
        <w:spacing w:line="480" w:lineRule="auto"/>
        <w:rPr>
          <w:rFonts w:ascii="Times New Roman" w:hAnsi="Times New Roman" w:cs="Times New Roman"/>
          <w:i/>
          <w:sz w:val="24"/>
          <w:szCs w:val="24"/>
        </w:rPr>
      </w:pPr>
      <w:r w:rsidRPr="001A176E">
        <w:rPr>
          <w:rFonts w:ascii="Times New Roman" w:hAnsi="Times New Roman" w:cs="Times New Roman"/>
          <w:sz w:val="24"/>
          <w:szCs w:val="24"/>
        </w:rPr>
        <w:t xml:space="preserve">Bandura, A. (2001). "Social cognitive theory: An </w:t>
      </w:r>
      <w:proofErr w:type="spellStart"/>
      <w:r w:rsidRPr="001A176E">
        <w:rPr>
          <w:rFonts w:ascii="Times New Roman" w:hAnsi="Times New Roman" w:cs="Times New Roman"/>
          <w:sz w:val="24"/>
          <w:szCs w:val="24"/>
        </w:rPr>
        <w:t>agentic</w:t>
      </w:r>
      <w:proofErr w:type="spellEnd"/>
      <w:r w:rsidRPr="001A176E">
        <w:rPr>
          <w:rFonts w:ascii="Times New Roman" w:hAnsi="Times New Roman" w:cs="Times New Roman"/>
          <w:sz w:val="24"/>
          <w:szCs w:val="24"/>
        </w:rPr>
        <w:t xml:space="preserve"> perspective." </w:t>
      </w:r>
      <w:r w:rsidRPr="001A176E">
        <w:rPr>
          <w:rFonts w:ascii="Times New Roman" w:hAnsi="Times New Roman" w:cs="Times New Roman"/>
          <w:i/>
          <w:sz w:val="24"/>
          <w:szCs w:val="24"/>
        </w:rPr>
        <w:t xml:space="preserve">Annual Review of </w:t>
      </w:r>
    </w:p>
    <w:p w:rsidR="001A176E" w:rsidRPr="001A176E" w:rsidRDefault="001A176E" w:rsidP="001A176E">
      <w:pPr>
        <w:spacing w:line="480" w:lineRule="auto"/>
        <w:ind w:firstLine="720"/>
        <w:rPr>
          <w:rFonts w:ascii="Times New Roman" w:hAnsi="Times New Roman" w:cs="Times New Roman"/>
          <w:sz w:val="24"/>
          <w:szCs w:val="24"/>
        </w:rPr>
      </w:pPr>
      <w:r w:rsidRPr="001A176E">
        <w:rPr>
          <w:rFonts w:ascii="Times New Roman" w:hAnsi="Times New Roman" w:cs="Times New Roman"/>
          <w:i/>
          <w:sz w:val="24"/>
          <w:szCs w:val="24"/>
        </w:rPr>
        <w:t>Psychology</w:t>
      </w:r>
      <w:r w:rsidRPr="001A176E">
        <w:rPr>
          <w:rFonts w:ascii="Times New Roman" w:hAnsi="Times New Roman" w:cs="Times New Roman"/>
          <w:sz w:val="24"/>
          <w:szCs w:val="24"/>
        </w:rPr>
        <w:t>, 52, 1-36.</w:t>
      </w:r>
    </w:p>
    <w:p w:rsidR="00901FE2" w:rsidRDefault="00901FE2" w:rsidP="00901FE2">
      <w:pPr>
        <w:spacing w:line="480" w:lineRule="auto"/>
        <w:ind w:left="720" w:hanging="720"/>
        <w:rPr>
          <w:rFonts w:ascii="Times New Roman" w:eastAsia="Times" w:hAnsi="Times New Roman" w:cs="Times New Roman"/>
          <w:sz w:val="24"/>
          <w:szCs w:val="24"/>
        </w:rPr>
      </w:pPr>
      <w:r w:rsidRPr="000E6CAA">
        <w:rPr>
          <w:rFonts w:ascii="Times New Roman" w:eastAsia="Times" w:hAnsi="Times New Roman" w:cs="Times New Roman"/>
          <w:sz w:val="24"/>
          <w:szCs w:val="24"/>
        </w:rPr>
        <w:t xml:space="preserve">Behm, Morawitz, E., &amp; Mastro, D. A. (2008, </w:t>
      </w:r>
      <w:proofErr w:type="gramStart"/>
      <w:r w:rsidRPr="000E6CAA">
        <w:rPr>
          <w:rFonts w:ascii="Times New Roman" w:eastAsia="Times" w:hAnsi="Times New Roman" w:cs="Times New Roman"/>
          <w:sz w:val="24"/>
          <w:szCs w:val="24"/>
        </w:rPr>
        <w:t>Spring</w:t>
      </w:r>
      <w:proofErr w:type="gramEnd"/>
      <w:r w:rsidRPr="000E6CAA">
        <w:rPr>
          <w:rFonts w:ascii="Times New Roman" w:eastAsia="Times" w:hAnsi="Times New Roman" w:cs="Times New Roman"/>
          <w:sz w:val="24"/>
          <w:szCs w:val="24"/>
        </w:rPr>
        <w:t xml:space="preserve">). Mean girls? The influence of gender </w:t>
      </w:r>
      <w:r w:rsidRPr="000E6CAA">
        <w:rPr>
          <w:rFonts w:ascii="Times New Roman" w:eastAsia="Times" w:hAnsi="Times New Roman" w:cs="Times New Roman"/>
          <w:sz w:val="24"/>
          <w:szCs w:val="24"/>
        </w:rPr>
        <w:tab/>
        <w:t xml:space="preserve">portrayals in teen movies on emerging adults' gender-based attitudes and beliefs. </w:t>
      </w:r>
      <w:r w:rsidRPr="000E6CAA">
        <w:rPr>
          <w:rFonts w:ascii="Times New Roman" w:eastAsia="Times" w:hAnsi="Times New Roman" w:cs="Times New Roman"/>
          <w:i/>
          <w:sz w:val="24"/>
          <w:szCs w:val="24"/>
        </w:rPr>
        <w:t>Journalism and Mass Communication Quarterly</w:t>
      </w:r>
      <w:r w:rsidRPr="000E6CAA">
        <w:rPr>
          <w:rFonts w:ascii="Times New Roman" w:eastAsia="Times" w:hAnsi="Times New Roman" w:cs="Times New Roman"/>
          <w:sz w:val="24"/>
          <w:szCs w:val="24"/>
        </w:rPr>
        <w:t xml:space="preserve">, </w:t>
      </w:r>
      <w:r w:rsidRPr="000E6CAA">
        <w:rPr>
          <w:rFonts w:ascii="Times New Roman" w:eastAsia="Times" w:hAnsi="Times New Roman" w:cs="Times New Roman"/>
          <w:i/>
          <w:sz w:val="24"/>
          <w:szCs w:val="24"/>
        </w:rPr>
        <w:t>85</w:t>
      </w:r>
      <w:r w:rsidRPr="000E6CAA">
        <w:rPr>
          <w:rFonts w:ascii="Times New Roman" w:eastAsia="Times" w:hAnsi="Times New Roman" w:cs="Times New Roman"/>
          <w:sz w:val="24"/>
          <w:szCs w:val="24"/>
        </w:rPr>
        <w:t>(1), 131-135.</w:t>
      </w:r>
    </w:p>
    <w:p w:rsidR="00FA2CE0" w:rsidRDefault="00FA2CE0" w:rsidP="00FA2CE0">
      <w:pPr>
        <w:spacing w:line="480" w:lineRule="auto"/>
        <w:rPr>
          <w:rFonts w:ascii="Times New Roman" w:hAnsi="Times New Roman" w:cs="Times New Roman"/>
          <w:sz w:val="24"/>
          <w:szCs w:val="24"/>
        </w:rPr>
      </w:pPr>
      <w:r>
        <w:rPr>
          <w:rFonts w:ascii="Times New Roman" w:hAnsi="Times New Roman" w:cs="Times New Roman"/>
          <w:sz w:val="24"/>
          <w:szCs w:val="24"/>
        </w:rPr>
        <w:t>B</w:t>
      </w:r>
      <w:r w:rsidRPr="000E6CAA">
        <w:rPr>
          <w:rFonts w:ascii="Times New Roman" w:hAnsi="Times New Roman" w:cs="Times New Roman"/>
          <w:sz w:val="24"/>
          <w:szCs w:val="24"/>
        </w:rPr>
        <w:t>oushey</w:t>
      </w:r>
      <w:r>
        <w:rPr>
          <w:rFonts w:ascii="Times New Roman" w:hAnsi="Times New Roman" w:cs="Times New Roman"/>
          <w:sz w:val="24"/>
          <w:szCs w:val="24"/>
        </w:rPr>
        <w:t xml:space="preserve">, H. (April, 2005). </w:t>
      </w:r>
      <w:hyperlink r:id="rId15" w:tooltip="http://www.cepr.net/documents/publications/labor_markets_2005_04_06.pdf" w:history="1">
        <w:r w:rsidRPr="000E6CAA">
          <w:rPr>
            <w:rFonts w:ascii="Times New Roman" w:hAnsi="Times New Roman" w:cs="Times New Roman"/>
            <w:sz w:val="24"/>
            <w:szCs w:val="24"/>
          </w:rPr>
          <w:t>"Family-Friendly Policies: Boosting Mothers’ Wages"</w:t>
        </w:r>
      </w:hyperlink>
      <w:r>
        <w:rPr>
          <w:rFonts w:ascii="Times New Roman" w:hAnsi="Times New Roman" w:cs="Times New Roman"/>
          <w:sz w:val="24"/>
          <w:szCs w:val="24"/>
        </w:rPr>
        <w:t xml:space="preserve">. Briefing </w:t>
      </w:r>
    </w:p>
    <w:p w:rsidR="00FA2CE0" w:rsidRPr="000E6CAA" w:rsidRDefault="00FA2CE0" w:rsidP="00FA2C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Paper. </w:t>
      </w:r>
      <w:r w:rsidRPr="000E6CAA">
        <w:rPr>
          <w:rFonts w:ascii="Times New Roman" w:hAnsi="Times New Roman" w:cs="Times New Roman"/>
          <w:sz w:val="24"/>
          <w:szCs w:val="24"/>
        </w:rPr>
        <w:t>Center for Economic and Policy Research</w:t>
      </w:r>
      <w:r>
        <w:rPr>
          <w:rFonts w:ascii="Times New Roman" w:hAnsi="Times New Roman" w:cs="Times New Roman"/>
          <w:sz w:val="24"/>
          <w:szCs w:val="24"/>
        </w:rPr>
        <w:t>.</w:t>
      </w:r>
    </w:p>
    <w:p w:rsidR="00C80327" w:rsidRPr="000E6CAA" w:rsidRDefault="00C80327" w:rsidP="00C80327">
      <w:pPr>
        <w:spacing w:line="480" w:lineRule="auto"/>
        <w:rPr>
          <w:rFonts w:ascii="Times New Roman" w:hAnsi="Times New Roman" w:cs="Times New Roman"/>
          <w:sz w:val="24"/>
          <w:szCs w:val="24"/>
        </w:rPr>
      </w:pPr>
      <w:r w:rsidRPr="000E6CAA">
        <w:rPr>
          <w:rFonts w:ascii="Times New Roman" w:hAnsi="Times New Roman" w:cs="Times New Roman"/>
          <w:sz w:val="24"/>
          <w:szCs w:val="24"/>
        </w:rPr>
        <w:t xml:space="preserve">Bridgman, T., &amp; Barry, D. (2002). Regulation is evil: An application of narrative policy analysis </w:t>
      </w:r>
    </w:p>
    <w:p w:rsidR="00C80327" w:rsidRDefault="00C80327" w:rsidP="00C80327">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to regulatory debate in New Zealand. </w:t>
      </w:r>
      <w:r w:rsidRPr="000E6CAA">
        <w:rPr>
          <w:rFonts w:ascii="Times New Roman" w:hAnsi="Times New Roman" w:cs="Times New Roman"/>
          <w:i/>
          <w:sz w:val="24"/>
          <w:szCs w:val="24"/>
        </w:rPr>
        <w:t>Policy Sciences</w:t>
      </w:r>
      <w:r w:rsidRPr="000E6CAA">
        <w:rPr>
          <w:rFonts w:ascii="Times New Roman" w:hAnsi="Times New Roman" w:cs="Times New Roman"/>
          <w:sz w:val="24"/>
          <w:szCs w:val="24"/>
        </w:rPr>
        <w:t>, 35(2), 141-161.</w:t>
      </w:r>
    </w:p>
    <w:p w:rsidR="00911D20" w:rsidRDefault="00911D20" w:rsidP="00911D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Bureau of Labor Statistics (2012) American Time Use Survey. Retrieved December 1, 2015 </w:t>
      </w:r>
    </w:p>
    <w:p w:rsidR="00911D20" w:rsidRDefault="00911D20" w:rsidP="00911D20">
      <w:pPr>
        <w:autoSpaceDE w:val="0"/>
        <w:autoSpaceDN w:val="0"/>
        <w:adjustRightInd w:val="0"/>
        <w:spacing w:after="0" w:line="240" w:lineRule="auto"/>
        <w:rPr>
          <w:rFonts w:ascii="Times New Roman" w:hAnsi="Times New Roman" w:cs="Times New Roman"/>
          <w:sz w:val="24"/>
          <w:szCs w:val="24"/>
        </w:rPr>
      </w:pPr>
    </w:p>
    <w:p w:rsidR="00911D20" w:rsidRDefault="00911D20" w:rsidP="00911D20">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hyperlink r:id="rId16" w:history="1">
        <w:r w:rsidRPr="00C935A8">
          <w:rPr>
            <w:rStyle w:val="Hyperlink"/>
            <w:rFonts w:ascii="Times New Roman" w:hAnsi="Times New Roman" w:cs="Times New Roman"/>
            <w:sz w:val="24"/>
            <w:szCs w:val="24"/>
          </w:rPr>
          <w:t>http://www.bls.gov/news.release/archives/atus_06222012.pdf</w:t>
        </w:r>
      </w:hyperlink>
    </w:p>
    <w:p w:rsidR="00D27BCE" w:rsidRDefault="00D27BCE" w:rsidP="00D4698F">
      <w:pPr>
        <w:spacing w:line="480" w:lineRule="auto"/>
        <w:rPr>
          <w:rFonts w:ascii="Times New Roman" w:hAnsi="Times New Roman" w:cs="Times New Roman"/>
          <w:sz w:val="24"/>
          <w:szCs w:val="24"/>
          <w:lang w:val="en"/>
        </w:rPr>
      </w:pPr>
    </w:p>
    <w:p w:rsidR="00D4698F" w:rsidRPr="000E6CAA" w:rsidRDefault="00D4698F" w:rsidP="00D4698F">
      <w:pPr>
        <w:spacing w:line="480" w:lineRule="auto"/>
        <w:rPr>
          <w:rFonts w:ascii="Times New Roman" w:hAnsi="Times New Roman" w:cs="Times New Roman"/>
          <w:sz w:val="24"/>
          <w:szCs w:val="24"/>
          <w:lang w:val="en"/>
        </w:rPr>
      </w:pPr>
      <w:r w:rsidRPr="000E6CAA">
        <w:rPr>
          <w:rFonts w:ascii="Times New Roman" w:hAnsi="Times New Roman" w:cs="Times New Roman"/>
          <w:sz w:val="24"/>
          <w:szCs w:val="24"/>
          <w:lang w:val="en"/>
        </w:rPr>
        <w:t xml:space="preserve">Buzzanell, P., Meisenbach, R., Remke, R., Liu, M., Bowers, V., &amp; </w:t>
      </w:r>
      <w:r w:rsidR="0045181C">
        <w:rPr>
          <w:rFonts w:ascii="Times New Roman" w:hAnsi="Times New Roman" w:cs="Times New Roman"/>
          <w:sz w:val="24"/>
          <w:szCs w:val="24"/>
          <w:lang w:val="en"/>
        </w:rPr>
        <w:t>Conn, C. (2005). The g</w:t>
      </w:r>
      <w:r w:rsidRPr="000E6CAA">
        <w:rPr>
          <w:rFonts w:ascii="Times New Roman" w:hAnsi="Times New Roman" w:cs="Times New Roman"/>
          <w:sz w:val="24"/>
          <w:szCs w:val="24"/>
          <w:lang w:val="en"/>
        </w:rPr>
        <w:t xml:space="preserve">ood </w:t>
      </w:r>
    </w:p>
    <w:p w:rsidR="00D4698F" w:rsidRDefault="0045181C" w:rsidP="00D4698F">
      <w:pPr>
        <w:spacing w:line="480" w:lineRule="auto"/>
        <w:ind w:left="720"/>
        <w:rPr>
          <w:rFonts w:ascii="Times New Roman" w:hAnsi="Times New Roman" w:cs="Times New Roman"/>
          <w:sz w:val="24"/>
          <w:szCs w:val="24"/>
          <w:lang w:val="en"/>
        </w:rPr>
      </w:pPr>
      <w:r>
        <w:rPr>
          <w:rFonts w:ascii="Times New Roman" w:hAnsi="Times New Roman" w:cs="Times New Roman"/>
          <w:sz w:val="24"/>
          <w:szCs w:val="24"/>
          <w:lang w:val="en"/>
        </w:rPr>
        <w:t>w</w:t>
      </w:r>
      <w:r w:rsidR="00D4698F" w:rsidRPr="000E6CAA">
        <w:rPr>
          <w:rFonts w:ascii="Times New Roman" w:hAnsi="Times New Roman" w:cs="Times New Roman"/>
          <w:sz w:val="24"/>
          <w:szCs w:val="24"/>
          <w:lang w:val="en"/>
        </w:rPr>
        <w:t xml:space="preserve">orking </w:t>
      </w:r>
      <w:r>
        <w:rPr>
          <w:rFonts w:ascii="Times New Roman" w:hAnsi="Times New Roman" w:cs="Times New Roman"/>
          <w:sz w:val="24"/>
          <w:szCs w:val="24"/>
          <w:lang w:val="en"/>
        </w:rPr>
        <w:t>mother: Managerial women’s sense-making and feelings about work–family i</w:t>
      </w:r>
      <w:r w:rsidR="00D4698F" w:rsidRPr="000E6CAA">
        <w:rPr>
          <w:rFonts w:ascii="Times New Roman" w:hAnsi="Times New Roman" w:cs="Times New Roman"/>
          <w:sz w:val="24"/>
          <w:szCs w:val="24"/>
          <w:lang w:val="en"/>
        </w:rPr>
        <w:t xml:space="preserve">ssues. </w:t>
      </w:r>
      <w:r w:rsidR="00D4698F" w:rsidRPr="000E6CAA">
        <w:rPr>
          <w:rFonts w:ascii="Times New Roman" w:hAnsi="Times New Roman" w:cs="Times New Roman"/>
          <w:i/>
          <w:iCs/>
          <w:sz w:val="24"/>
          <w:szCs w:val="24"/>
          <w:lang w:val="en"/>
        </w:rPr>
        <w:t>Communication Studies</w:t>
      </w:r>
      <w:r w:rsidR="00D4698F" w:rsidRPr="000E6CAA">
        <w:rPr>
          <w:rFonts w:ascii="Times New Roman" w:hAnsi="Times New Roman" w:cs="Times New Roman"/>
          <w:sz w:val="24"/>
          <w:szCs w:val="24"/>
          <w:lang w:val="en"/>
        </w:rPr>
        <w:t xml:space="preserve">, </w:t>
      </w:r>
      <w:r w:rsidR="00D4698F" w:rsidRPr="000E6CAA">
        <w:rPr>
          <w:rFonts w:ascii="Times New Roman" w:hAnsi="Times New Roman" w:cs="Times New Roman"/>
          <w:i/>
          <w:iCs/>
          <w:sz w:val="24"/>
          <w:szCs w:val="24"/>
          <w:lang w:val="en"/>
        </w:rPr>
        <w:t>56</w:t>
      </w:r>
      <w:r w:rsidR="00D4698F" w:rsidRPr="000E6CAA">
        <w:rPr>
          <w:rFonts w:ascii="Times New Roman" w:hAnsi="Times New Roman" w:cs="Times New Roman"/>
          <w:sz w:val="24"/>
          <w:szCs w:val="24"/>
          <w:lang w:val="en"/>
        </w:rPr>
        <w:t xml:space="preserve">(3), 261-285. </w:t>
      </w:r>
      <w:proofErr w:type="gramStart"/>
      <w:r w:rsidR="00D4698F" w:rsidRPr="000E6CAA">
        <w:rPr>
          <w:rFonts w:ascii="Times New Roman" w:hAnsi="Times New Roman" w:cs="Times New Roman"/>
          <w:sz w:val="24"/>
          <w:szCs w:val="24"/>
          <w:lang w:val="en"/>
        </w:rPr>
        <w:t>doi:</w:t>
      </w:r>
      <w:proofErr w:type="gramEnd"/>
      <w:r w:rsidR="00D4698F" w:rsidRPr="000E6CAA">
        <w:rPr>
          <w:rFonts w:ascii="Times New Roman" w:hAnsi="Times New Roman" w:cs="Times New Roman"/>
          <w:sz w:val="24"/>
          <w:szCs w:val="24"/>
          <w:lang w:val="en"/>
        </w:rPr>
        <w:t>10.1080/10510970500181389</w:t>
      </w:r>
    </w:p>
    <w:p w:rsidR="00D54018" w:rsidRPr="00D27BCE" w:rsidRDefault="00D54018" w:rsidP="00D54018">
      <w:pPr>
        <w:spacing w:line="480" w:lineRule="auto"/>
        <w:ind w:left="720" w:hanging="720"/>
        <w:rPr>
          <w:rFonts w:ascii="Times New Roman" w:eastAsia="Times" w:hAnsi="Times New Roman" w:cs="Times New Roman"/>
          <w:sz w:val="24"/>
          <w:szCs w:val="24"/>
        </w:rPr>
      </w:pPr>
      <w:r w:rsidRPr="00D27BCE">
        <w:rPr>
          <w:rFonts w:ascii="Times New Roman" w:eastAsia="Times" w:hAnsi="Times New Roman" w:cs="Times New Roman"/>
          <w:sz w:val="24"/>
          <w:szCs w:val="24"/>
        </w:rPr>
        <w:t xml:space="preserve">Cabrera, E. (2009). Fixing the leaky pipeline: Five ways to retain female talent. </w:t>
      </w:r>
      <w:r w:rsidRPr="00D27BCE">
        <w:rPr>
          <w:rFonts w:ascii="Times New Roman" w:eastAsia="Times" w:hAnsi="Times New Roman" w:cs="Times New Roman"/>
          <w:i/>
          <w:sz w:val="24"/>
          <w:szCs w:val="24"/>
        </w:rPr>
        <w:t>People &amp; Strategy</w:t>
      </w:r>
      <w:r w:rsidRPr="00D27BCE">
        <w:rPr>
          <w:rFonts w:ascii="Times New Roman" w:eastAsia="Times" w:hAnsi="Times New Roman" w:cs="Times New Roman"/>
          <w:sz w:val="24"/>
          <w:szCs w:val="24"/>
        </w:rPr>
        <w:t xml:space="preserve">, </w:t>
      </w:r>
      <w:r w:rsidRPr="00D27BCE">
        <w:rPr>
          <w:rFonts w:ascii="Times New Roman" w:eastAsia="Times" w:hAnsi="Times New Roman" w:cs="Times New Roman"/>
          <w:i/>
          <w:sz w:val="24"/>
          <w:szCs w:val="24"/>
        </w:rPr>
        <w:t>32</w:t>
      </w:r>
      <w:r w:rsidRPr="00D27BCE">
        <w:rPr>
          <w:rFonts w:ascii="Times New Roman" w:eastAsia="Times" w:hAnsi="Times New Roman" w:cs="Times New Roman"/>
          <w:sz w:val="24"/>
          <w:szCs w:val="24"/>
        </w:rPr>
        <w:t>(1), 40-45.</w:t>
      </w:r>
    </w:p>
    <w:p w:rsidR="0081258A" w:rsidRPr="000E6CAA" w:rsidRDefault="0081258A" w:rsidP="0081258A">
      <w:pPr>
        <w:spacing w:line="480" w:lineRule="auto"/>
        <w:rPr>
          <w:rFonts w:ascii="Times New Roman" w:hAnsi="Times New Roman" w:cs="Times New Roman"/>
          <w:sz w:val="24"/>
          <w:szCs w:val="24"/>
        </w:rPr>
      </w:pPr>
      <w:r w:rsidRPr="000E6CAA">
        <w:rPr>
          <w:rFonts w:ascii="Times New Roman" w:hAnsi="Times New Roman" w:cs="Times New Roman"/>
          <w:sz w:val="24"/>
          <w:szCs w:val="24"/>
        </w:rPr>
        <w:t xml:space="preserve">Catalyst (March, 2013). Catalyst Quick Take: Family Leave - U.S., Canada, and Global. </w:t>
      </w:r>
    </w:p>
    <w:p w:rsidR="0081258A" w:rsidRPr="000E6CAA" w:rsidRDefault="0081258A" w:rsidP="0081258A">
      <w:pPr>
        <w:spacing w:line="480" w:lineRule="auto"/>
        <w:ind w:firstLine="720"/>
        <w:rPr>
          <w:rFonts w:ascii="Times New Roman" w:hAnsi="Times New Roman" w:cs="Times New Roman"/>
          <w:sz w:val="24"/>
          <w:szCs w:val="24"/>
        </w:rPr>
      </w:pPr>
      <w:r w:rsidRPr="000E6CAA">
        <w:rPr>
          <w:rFonts w:ascii="Times New Roman" w:hAnsi="Times New Roman" w:cs="Times New Roman"/>
          <w:sz w:val="24"/>
          <w:szCs w:val="24"/>
        </w:rPr>
        <w:t>Retrieved December 7, 2015 from</w:t>
      </w:r>
    </w:p>
    <w:p w:rsidR="0081258A" w:rsidRDefault="00B57845" w:rsidP="0081258A">
      <w:pPr>
        <w:spacing w:line="480" w:lineRule="auto"/>
        <w:ind w:firstLine="720"/>
        <w:rPr>
          <w:rStyle w:val="Hyperlink"/>
          <w:rFonts w:ascii="Times New Roman" w:hAnsi="Times New Roman" w:cs="Times New Roman"/>
          <w:sz w:val="24"/>
          <w:szCs w:val="24"/>
        </w:rPr>
      </w:pPr>
      <w:hyperlink r:id="rId17" w:history="1">
        <w:r w:rsidR="0081258A" w:rsidRPr="000E6CAA">
          <w:rPr>
            <w:rStyle w:val="Hyperlink"/>
            <w:rFonts w:ascii="Times New Roman" w:hAnsi="Times New Roman" w:cs="Times New Roman"/>
            <w:sz w:val="24"/>
            <w:szCs w:val="24"/>
          </w:rPr>
          <w:t>http://www.catalyst.org/knowledge/family-leave-us-canada-and-global</w:t>
        </w:r>
      </w:hyperlink>
    </w:p>
    <w:p w:rsidR="00E61757" w:rsidRPr="00D27BCE" w:rsidRDefault="00E61757" w:rsidP="00E61757">
      <w:pPr>
        <w:spacing w:line="480" w:lineRule="auto"/>
        <w:ind w:left="720" w:hanging="720"/>
        <w:rPr>
          <w:rFonts w:ascii="Times New Roman" w:eastAsia="Times" w:hAnsi="Times New Roman" w:cs="Times New Roman"/>
          <w:sz w:val="24"/>
          <w:szCs w:val="24"/>
        </w:rPr>
      </w:pPr>
      <w:r w:rsidRPr="00D27BCE">
        <w:rPr>
          <w:rFonts w:ascii="Times New Roman" w:eastAsia="Times" w:hAnsi="Times New Roman" w:cs="Times New Roman"/>
          <w:sz w:val="24"/>
          <w:szCs w:val="24"/>
        </w:rPr>
        <w:t xml:space="preserve">Carter, N. M., &amp; Silva, C. (2010, March). Women in management: Delusions of progress. </w:t>
      </w:r>
      <w:r w:rsidRPr="00D27BCE">
        <w:rPr>
          <w:rFonts w:ascii="Times New Roman" w:eastAsia="Times" w:hAnsi="Times New Roman" w:cs="Times New Roman"/>
          <w:i/>
          <w:sz w:val="24"/>
          <w:szCs w:val="24"/>
        </w:rPr>
        <w:t>Catalyst.</w:t>
      </w:r>
      <w:r w:rsidRPr="00D27BCE">
        <w:rPr>
          <w:rFonts w:ascii="Times New Roman" w:eastAsia="Times" w:hAnsi="Times New Roman" w:cs="Times New Roman"/>
          <w:sz w:val="24"/>
          <w:szCs w:val="24"/>
        </w:rPr>
        <w:t xml:space="preserve"> Retrieved December 11, 2015 from </w:t>
      </w:r>
      <w:hyperlink r:id="rId18" w:history="1">
        <w:r w:rsidRPr="00D27BCE">
          <w:rPr>
            <w:rStyle w:val="Hyperlink"/>
            <w:rFonts w:ascii="Times New Roman" w:eastAsia="Times" w:hAnsi="Times New Roman" w:cs="Times New Roman"/>
            <w:sz w:val="24"/>
            <w:szCs w:val="24"/>
          </w:rPr>
          <w:t>http://hbr.org/2010/03/women-in-management-delusions-of-progress/ar/1</w:t>
        </w:r>
      </w:hyperlink>
    </w:p>
    <w:p w:rsidR="000258B2" w:rsidRPr="00D27BCE" w:rsidRDefault="000258B2" w:rsidP="000258B2">
      <w:pPr>
        <w:spacing w:line="480" w:lineRule="auto"/>
        <w:ind w:left="720" w:hanging="720"/>
        <w:rPr>
          <w:rFonts w:ascii="Times New Roman" w:eastAsia="Times" w:hAnsi="Times New Roman" w:cs="Times New Roman"/>
          <w:sz w:val="24"/>
          <w:szCs w:val="24"/>
        </w:rPr>
      </w:pPr>
      <w:proofErr w:type="spellStart"/>
      <w:r w:rsidRPr="00D27BCE">
        <w:rPr>
          <w:rFonts w:ascii="Times New Roman" w:eastAsia="Times" w:hAnsi="Times New Roman" w:cs="Times New Roman"/>
          <w:sz w:val="24"/>
          <w:szCs w:val="24"/>
        </w:rPr>
        <w:t>Cinamon</w:t>
      </w:r>
      <w:proofErr w:type="spellEnd"/>
      <w:r w:rsidRPr="00D27BCE">
        <w:rPr>
          <w:rFonts w:ascii="Times New Roman" w:eastAsia="Times" w:hAnsi="Times New Roman" w:cs="Times New Roman"/>
          <w:sz w:val="24"/>
          <w:szCs w:val="24"/>
        </w:rPr>
        <w:t xml:space="preserve">, R. (2006). Anticipated work-family conflict: effects of gender, self-efficacy, and family background. </w:t>
      </w:r>
      <w:r w:rsidRPr="00D27BCE">
        <w:rPr>
          <w:rFonts w:ascii="Times New Roman" w:eastAsia="Times" w:hAnsi="Times New Roman" w:cs="Times New Roman"/>
          <w:i/>
          <w:iCs/>
          <w:sz w:val="24"/>
          <w:szCs w:val="24"/>
        </w:rPr>
        <w:t>Career Development Quarterly</w:t>
      </w:r>
      <w:r w:rsidRPr="00D27BCE">
        <w:rPr>
          <w:rFonts w:ascii="Times New Roman" w:eastAsia="Times" w:hAnsi="Times New Roman" w:cs="Times New Roman"/>
          <w:sz w:val="24"/>
          <w:szCs w:val="24"/>
        </w:rPr>
        <w:t xml:space="preserve">, </w:t>
      </w:r>
      <w:r w:rsidRPr="00D27BCE">
        <w:rPr>
          <w:rFonts w:ascii="Times New Roman" w:eastAsia="Times" w:hAnsi="Times New Roman" w:cs="Times New Roman"/>
          <w:i/>
          <w:iCs/>
          <w:sz w:val="24"/>
          <w:szCs w:val="24"/>
        </w:rPr>
        <w:t>54</w:t>
      </w:r>
      <w:r w:rsidRPr="00D27BCE">
        <w:rPr>
          <w:rFonts w:ascii="Times New Roman" w:eastAsia="Times" w:hAnsi="Times New Roman" w:cs="Times New Roman"/>
          <w:sz w:val="24"/>
          <w:szCs w:val="24"/>
        </w:rPr>
        <w:t xml:space="preserve">(3), 202-215. </w:t>
      </w:r>
    </w:p>
    <w:p w:rsidR="00A624B2" w:rsidRPr="000E6CAA" w:rsidRDefault="00A624B2" w:rsidP="00A624B2">
      <w:pPr>
        <w:spacing w:line="480" w:lineRule="auto"/>
        <w:rPr>
          <w:rFonts w:ascii="Times New Roman" w:eastAsia="Times" w:hAnsi="Times New Roman" w:cs="Times New Roman"/>
          <w:iCs/>
          <w:color w:val="000000"/>
          <w:sz w:val="24"/>
          <w:szCs w:val="24"/>
        </w:rPr>
      </w:pPr>
      <w:r w:rsidRPr="000E6CAA">
        <w:rPr>
          <w:rFonts w:ascii="Times New Roman" w:eastAsia="Times" w:hAnsi="Times New Roman" w:cs="Times New Roman"/>
          <w:iCs/>
          <w:color w:val="000000"/>
          <w:sz w:val="24"/>
          <w:szCs w:val="24"/>
        </w:rPr>
        <w:t xml:space="preserve">Corbally, M., &amp; O’Neill, C. S. (2014). An introduction to the biographical narrative interpretive </w:t>
      </w:r>
    </w:p>
    <w:p w:rsidR="00A624B2" w:rsidRDefault="00A624B2" w:rsidP="00A624B2">
      <w:pPr>
        <w:spacing w:line="480" w:lineRule="auto"/>
        <w:ind w:firstLine="720"/>
        <w:rPr>
          <w:rFonts w:ascii="Times New Roman" w:eastAsia="Times" w:hAnsi="Times New Roman" w:cs="Times New Roman"/>
          <w:iCs/>
          <w:color w:val="000000"/>
          <w:sz w:val="24"/>
          <w:szCs w:val="24"/>
        </w:rPr>
      </w:pPr>
      <w:r w:rsidRPr="000E6CAA">
        <w:rPr>
          <w:rFonts w:ascii="Times New Roman" w:eastAsia="Times" w:hAnsi="Times New Roman" w:cs="Times New Roman"/>
          <w:iCs/>
          <w:color w:val="000000"/>
          <w:sz w:val="24"/>
          <w:szCs w:val="24"/>
        </w:rPr>
        <w:t xml:space="preserve">method. </w:t>
      </w:r>
      <w:r w:rsidRPr="000E6CAA">
        <w:rPr>
          <w:rFonts w:ascii="Times New Roman" w:eastAsia="Times" w:hAnsi="Times New Roman" w:cs="Times New Roman"/>
          <w:i/>
          <w:iCs/>
          <w:color w:val="000000"/>
          <w:sz w:val="24"/>
          <w:szCs w:val="24"/>
        </w:rPr>
        <w:t>Nurse Researcher</w:t>
      </w:r>
      <w:r w:rsidRPr="000E6CAA">
        <w:rPr>
          <w:rFonts w:ascii="Times New Roman" w:eastAsia="Times" w:hAnsi="Times New Roman" w:cs="Times New Roman"/>
          <w:iCs/>
          <w:color w:val="000000"/>
          <w:sz w:val="24"/>
          <w:szCs w:val="24"/>
        </w:rPr>
        <w:t xml:space="preserve">, 21(5), 34-39. </w:t>
      </w:r>
    </w:p>
    <w:p w:rsidR="004D5506" w:rsidRPr="004D5506" w:rsidRDefault="004D5506" w:rsidP="004D5506">
      <w:pPr>
        <w:spacing w:line="480" w:lineRule="auto"/>
        <w:ind w:left="720" w:hanging="720"/>
        <w:rPr>
          <w:rFonts w:ascii="Times New Roman" w:hAnsi="Times New Roman" w:cs="Times New Roman"/>
          <w:noProof/>
          <w:sz w:val="24"/>
          <w:szCs w:val="24"/>
        </w:rPr>
      </w:pPr>
      <w:r w:rsidRPr="004D5506">
        <w:rPr>
          <w:rFonts w:ascii="Times New Roman" w:hAnsi="Times New Roman" w:cs="Times New Roman"/>
          <w:noProof/>
          <w:sz w:val="24"/>
          <w:szCs w:val="24"/>
        </w:rPr>
        <w:t xml:space="preserve">Cossman, B. (2009). </w:t>
      </w:r>
      <w:r w:rsidRPr="004D5506">
        <w:rPr>
          <w:rFonts w:ascii="Times New Roman" w:eastAsia="Calibri" w:hAnsi="Times New Roman" w:cs="Times New Roman"/>
          <w:sz w:val="24"/>
          <w:szCs w:val="24"/>
        </w:rPr>
        <w:t xml:space="preserve">The “opt out revolution” and the changing narratives of motherhood: Self-governing the work/family conflict. </w:t>
      </w:r>
      <w:r w:rsidRPr="004D5506">
        <w:rPr>
          <w:rFonts w:ascii="Times New Roman" w:eastAsia="Calibri" w:hAnsi="Times New Roman" w:cs="Times New Roman"/>
          <w:i/>
          <w:sz w:val="24"/>
          <w:szCs w:val="24"/>
        </w:rPr>
        <w:t>Utah Law Review</w:t>
      </w:r>
      <w:r w:rsidRPr="004D5506">
        <w:rPr>
          <w:rFonts w:ascii="Times New Roman" w:eastAsia="Calibri" w:hAnsi="Times New Roman" w:cs="Times New Roman"/>
          <w:sz w:val="24"/>
          <w:szCs w:val="24"/>
        </w:rPr>
        <w:t xml:space="preserve"> (2). </w:t>
      </w:r>
    </w:p>
    <w:p w:rsidR="0071587A" w:rsidRDefault="0071587A" w:rsidP="0071587A">
      <w:pPr>
        <w:spacing w:line="480" w:lineRule="auto"/>
        <w:rPr>
          <w:rFonts w:ascii="Times New Roman" w:eastAsia="Times" w:hAnsi="Times New Roman" w:cs="Times New Roman"/>
          <w:iCs/>
          <w:color w:val="000000"/>
          <w:sz w:val="24"/>
          <w:szCs w:val="24"/>
        </w:rPr>
      </w:pPr>
      <w:r>
        <w:rPr>
          <w:rFonts w:ascii="Times New Roman" w:eastAsia="Times" w:hAnsi="Times New Roman" w:cs="Times New Roman"/>
          <w:iCs/>
          <w:color w:val="000000"/>
          <w:sz w:val="24"/>
          <w:szCs w:val="24"/>
        </w:rPr>
        <w:t xml:space="preserve">Council of Economic Advisors (2014). The economics of paid and unpaid leave. White House. </w:t>
      </w:r>
    </w:p>
    <w:p w:rsidR="0071587A" w:rsidRDefault="0071587A" w:rsidP="0071587A">
      <w:pPr>
        <w:spacing w:line="480" w:lineRule="auto"/>
        <w:ind w:left="720"/>
        <w:rPr>
          <w:rFonts w:ascii="Times New Roman" w:eastAsia="Times" w:hAnsi="Times New Roman" w:cs="Times New Roman"/>
          <w:iCs/>
          <w:color w:val="000000"/>
          <w:sz w:val="24"/>
          <w:szCs w:val="24"/>
        </w:rPr>
      </w:pPr>
      <w:r>
        <w:rPr>
          <w:rFonts w:ascii="Times New Roman" w:eastAsia="Times" w:hAnsi="Times New Roman" w:cs="Times New Roman"/>
          <w:iCs/>
          <w:color w:val="000000"/>
          <w:sz w:val="24"/>
          <w:szCs w:val="24"/>
        </w:rPr>
        <w:lastRenderedPageBreak/>
        <w:t xml:space="preserve">Retrieved December 12, 2015 from </w:t>
      </w:r>
      <w:hyperlink r:id="rId19" w:history="1">
        <w:r w:rsidRPr="00C935A8">
          <w:rPr>
            <w:rStyle w:val="Hyperlink"/>
            <w:rFonts w:ascii="Times New Roman" w:eastAsia="Times" w:hAnsi="Times New Roman" w:cs="Times New Roman"/>
            <w:iCs/>
            <w:sz w:val="24"/>
            <w:szCs w:val="24"/>
          </w:rPr>
          <w:t>https://www.whitehouse.gov/sites/default/files/docs/leave_report_final.pdf</w:t>
        </w:r>
      </w:hyperlink>
    </w:p>
    <w:p w:rsidR="00BE63F2" w:rsidRDefault="00A665F9" w:rsidP="00A665F9">
      <w:pPr>
        <w:spacing w:line="480" w:lineRule="auto"/>
        <w:rPr>
          <w:rFonts w:ascii="Times New Roman" w:eastAsia="Times" w:hAnsi="Times New Roman" w:cs="Times New Roman"/>
          <w:iCs/>
          <w:color w:val="000000"/>
          <w:sz w:val="24"/>
          <w:szCs w:val="24"/>
          <w:lang w:val="en"/>
        </w:rPr>
      </w:pPr>
      <w:r w:rsidRPr="000E6CAA">
        <w:rPr>
          <w:rFonts w:ascii="Times New Roman" w:eastAsia="Times" w:hAnsi="Times New Roman" w:cs="Times New Roman"/>
          <w:iCs/>
          <w:color w:val="000000"/>
          <w:sz w:val="24"/>
          <w:szCs w:val="24"/>
          <w:lang w:val="en"/>
        </w:rPr>
        <w:t xml:space="preserve">Employment Law — Family and Medical Leave Act of 1993 — Department of Labor </w:t>
      </w:r>
    </w:p>
    <w:p w:rsidR="00A665F9" w:rsidRPr="000E6CAA" w:rsidRDefault="00BE63F2" w:rsidP="00BE63F2">
      <w:pPr>
        <w:spacing w:line="480" w:lineRule="auto"/>
        <w:ind w:left="720"/>
        <w:rPr>
          <w:rFonts w:ascii="Times New Roman" w:eastAsia="Times" w:hAnsi="Times New Roman" w:cs="Times New Roman"/>
          <w:iCs/>
          <w:color w:val="000000"/>
          <w:sz w:val="24"/>
          <w:szCs w:val="24"/>
          <w:lang w:val="en"/>
        </w:rPr>
      </w:pPr>
      <w:r>
        <w:rPr>
          <w:rFonts w:ascii="Times New Roman" w:eastAsia="Times" w:hAnsi="Times New Roman" w:cs="Times New Roman"/>
          <w:iCs/>
          <w:color w:val="000000"/>
          <w:sz w:val="24"/>
          <w:szCs w:val="24"/>
          <w:lang w:val="en"/>
        </w:rPr>
        <w:t>regulations alter substitution of p</w:t>
      </w:r>
      <w:r w:rsidR="00A665F9" w:rsidRPr="000E6CAA">
        <w:rPr>
          <w:rFonts w:ascii="Times New Roman" w:eastAsia="Times" w:hAnsi="Times New Roman" w:cs="Times New Roman"/>
          <w:iCs/>
          <w:color w:val="000000"/>
          <w:sz w:val="24"/>
          <w:szCs w:val="24"/>
          <w:lang w:val="en"/>
        </w:rPr>
        <w:t xml:space="preserve">aid </w:t>
      </w:r>
      <w:r>
        <w:rPr>
          <w:rFonts w:ascii="Times New Roman" w:eastAsia="Times" w:hAnsi="Times New Roman" w:cs="Times New Roman"/>
          <w:iCs/>
          <w:color w:val="000000"/>
          <w:sz w:val="24"/>
          <w:szCs w:val="24"/>
          <w:lang w:val="en"/>
        </w:rPr>
        <w:t>l</w:t>
      </w:r>
      <w:r w:rsidR="00A665F9" w:rsidRPr="000E6CAA">
        <w:rPr>
          <w:rFonts w:ascii="Times New Roman" w:eastAsia="Times" w:hAnsi="Times New Roman" w:cs="Times New Roman"/>
          <w:iCs/>
          <w:color w:val="000000"/>
          <w:sz w:val="24"/>
          <w:szCs w:val="24"/>
          <w:lang w:val="en"/>
        </w:rPr>
        <w:t xml:space="preserve">eave </w:t>
      </w:r>
      <w:r>
        <w:rPr>
          <w:rFonts w:ascii="Times New Roman" w:eastAsia="Times" w:hAnsi="Times New Roman" w:cs="Times New Roman"/>
          <w:iCs/>
          <w:color w:val="000000"/>
          <w:sz w:val="24"/>
          <w:szCs w:val="24"/>
          <w:lang w:val="en"/>
        </w:rPr>
        <w:t>p</w:t>
      </w:r>
      <w:r w:rsidR="00A665F9" w:rsidRPr="000E6CAA">
        <w:rPr>
          <w:rFonts w:ascii="Times New Roman" w:eastAsia="Times" w:hAnsi="Times New Roman" w:cs="Times New Roman"/>
          <w:iCs/>
          <w:color w:val="000000"/>
          <w:sz w:val="24"/>
          <w:szCs w:val="24"/>
          <w:lang w:val="en"/>
        </w:rPr>
        <w:t>rovision under the F</w:t>
      </w:r>
      <w:r>
        <w:rPr>
          <w:rFonts w:ascii="Times New Roman" w:eastAsia="Times" w:hAnsi="Times New Roman" w:cs="Times New Roman"/>
          <w:iCs/>
          <w:color w:val="000000"/>
          <w:sz w:val="24"/>
          <w:szCs w:val="24"/>
          <w:lang w:val="en"/>
        </w:rPr>
        <w:t>MLA</w:t>
      </w:r>
      <w:r w:rsidR="00A665F9" w:rsidRPr="000E6CAA">
        <w:rPr>
          <w:rFonts w:ascii="Times New Roman" w:eastAsia="Times" w:hAnsi="Times New Roman" w:cs="Times New Roman"/>
          <w:iCs/>
          <w:color w:val="000000"/>
          <w:sz w:val="24"/>
          <w:szCs w:val="24"/>
          <w:lang w:val="en"/>
        </w:rPr>
        <w:t>. — F</w:t>
      </w:r>
      <w:r>
        <w:rPr>
          <w:rFonts w:ascii="Times New Roman" w:eastAsia="Times" w:hAnsi="Times New Roman" w:cs="Times New Roman"/>
          <w:iCs/>
          <w:color w:val="000000"/>
          <w:sz w:val="24"/>
          <w:szCs w:val="24"/>
          <w:lang w:val="en"/>
        </w:rPr>
        <w:t>MLA final r</w:t>
      </w:r>
      <w:r w:rsidR="00A665F9" w:rsidRPr="000E6CAA">
        <w:rPr>
          <w:rFonts w:ascii="Times New Roman" w:eastAsia="Times" w:hAnsi="Times New Roman" w:cs="Times New Roman"/>
          <w:iCs/>
          <w:color w:val="000000"/>
          <w:sz w:val="24"/>
          <w:szCs w:val="24"/>
          <w:lang w:val="en"/>
        </w:rPr>
        <w:t xml:space="preserve">ule, 73 Fed. Reg. 67,934 (Nov. 17, 2008) (Codified at 29 C.F.R. Pt. 825 (2009). </w:t>
      </w:r>
      <w:r w:rsidR="00A665F9" w:rsidRPr="000E6CAA">
        <w:rPr>
          <w:rFonts w:ascii="Times New Roman" w:eastAsia="Times" w:hAnsi="Times New Roman" w:cs="Times New Roman"/>
          <w:i/>
          <w:iCs/>
          <w:color w:val="000000"/>
          <w:sz w:val="24"/>
          <w:szCs w:val="24"/>
          <w:lang w:val="en"/>
        </w:rPr>
        <w:t>Harvard Law Review</w:t>
      </w:r>
      <w:r w:rsidR="00A665F9" w:rsidRPr="000E6CAA">
        <w:rPr>
          <w:rFonts w:ascii="Times New Roman" w:eastAsia="Times" w:hAnsi="Times New Roman" w:cs="Times New Roman"/>
          <w:iCs/>
          <w:color w:val="000000"/>
          <w:sz w:val="24"/>
          <w:szCs w:val="24"/>
          <w:lang w:val="en"/>
        </w:rPr>
        <w:t xml:space="preserve">, </w:t>
      </w:r>
      <w:r w:rsidR="00A665F9" w:rsidRPr="000E6CAA">
        <w:rPr>
          <w:rFonts w:ascii="Times New Roman" w:eastAsia="Times" w:hAnsi="Times New Roman" w:cs="Times New Roman"/>
          <w:i/>
          <w:iCs/>
          <w:color w:val="000000"/>
          <w:sz w:val="24"/>
          <w:szCs w:val="24"/>
          <w:lang w:val="en"/>
        </w:rPr>
        <w:t>123</w:t>
      </w:r>
      <w:r w:rsidR="00A665F9" w:rsidRPr="000E6CAA">
        <w:rPr>
          <w:rFonts w:ascii="Times New Roman" w:eastAsia="Times" w:hAnsi="Times New Roman" w:cs="Times New Roman"/>
          <w:iCs/>
          <w:color w:val="000000"/>
          <w:sz w:val="24"/>
          <w:szCs w:val="24"/>
          <w:lang w:val="en"/>
        </w:rPr>
        <w:t xml:space="preserve">(2), 604–611. Retrieved </w:t>
      </w:r>
      <w:r>
        <w:rPr>
          <w:rFonts w:ascii="Times New Roman" w:eastAsia="Times" w:hAnsi="Times New Roman" w:cs="Times New Roman"/>
          <w:iCs/>
          <w:color w:val="000000"/>
          <w:sz w:val="24"/>
          <w:szCs w:val="24"/>
          <w:lang w:val="en"/>
        </w:rPr>
        <w:t xml:space="preserve">December 12, 2015 </w:t>
      </w:r>
      <w:r w:rsidR="00A665F9" w:rsidRPr="000E6CAA">
        <w:rPr>
          <w:rFonts w:ascii="Times New Roman" w:eastAsia="Times" w:hAnsi="Times New Roman" w:cs="Times New Roman"/>
          <w:iCs/>
          <w:color w:val="000000"/>
          <w:sz w:val="24"/>
          <w:szCs w:val="24"/>
          <w:lang w:val="en"/>
        </w:rPr>
        <w:t xml:space="preserve">from </w:t>
      </w:r>
      <w:hyperlink r:id="rId20" w:history="1">
        <w:r w:rsidR="00A665F9" w:rsidRPr="000E6CAA">
          <w:rPr>
            <w:rStyle w:val="Hyperlink"/>
            <w:rFonts w:ascii="Times New Roman" w:eastAsia="Times" w:hAnsi="Times New Roman" w:cs="Times New Roman"/>
            <w:iCs/>
            <w:sz w:val="24"/>
            <w:szCs w:val="24"/>
            <w:lang w:val="en"/>
          </w:rPr>
          <w:t>http://www.jstor.org.ezproxy.niagara.edu/stable/40379806</w:t>
        </w:r>
      </w:hyperlink>
    </w:p>
    <w:p w:rsidR="002D0E9F" w:rsidRPr="000E6CAA" w:rsidRDefault="002D0E9F" w:rsidP="002D0E9F">
      <w:pPr>
        <w:spacing w:line="480" w:lineRule="auto"/>
        <w:ind w:left="720" w:hanging="720"/>
        <w:rPr>
          <w:rFonts w:ascii="Times New Roman" w:eastAsia="Times" w:hAnsi="Times New Roman" w:cs="Times New Roman"/>
          <w:i/>
          <w:sz w:val="24"/>
          <w:szCs w:val="24"/>
        </w:rPr>
      </w:pPr>
      <w:r w:rsidRPr="000E6CAA">
        <w:rPr>
          <w:rFonts w:ascii="Times New Roman" w:eastAsia="Times" w:hAnsi="Times New Roman" w:cs="Times New Roman"/>
          <w:sz w:val="24"/>
          <w:szCs w:val="24"/>
        </w:rPr>
        <w:t xml:space="preserve">Everback, T. (2009). Family-friendly? A study of work-life balance in journalism. </w:t>
      </w:r>
      <w:r w:rsidRPr="000E6CAA">
        <w:rPr>
          <w:rFonts w:ascii="Times New Roman" w:eastAsia="Times" w:hAnsi="Times New Roman" w:cs="Times New Roman"/>
          <w:i/>
          <w:sz w:val="24"/>
          <w:szCs w:val="24"/>
        </w:rPr>
        <w:t>Media Report to Women</w:t>
      </w:r>
      <w:r w:rsidRPr="000E6CAA">
        <w:rPr>
          <w:rFonts w:ascii="Times New Roman" w:eastAsia="Times" w:hAnsi="Times New Roman" w:cs="Times New Roman"/>
          <w:sz w:val="24"/>
          <w:szCs w:val="24"/>
        </w:rPr>
        <w:t xml:space="preserve">, </w:t>
      </w:r>
      <w:r w:rsidRPr="000E6CAA">
        <w:rPr>
          <w:rFonts w:ascii="Times New Roman" w:eastAsia="Times" w:hAnsi="Times New Roman" w:cs="Times New Roman"/>
          <w:i/>
          <w:sz w:val="24"/>
          <w:szCs w:val="24"/>
        </w:rPr>
        <w:t>37</w:t>
      </w:r>
      <w:r w:rsidRPr="000E6CAA">
        <w:rPr>
          <w:rFonts w:ascii="Times New Roman" w:eastAsia="Times" w:hAnsi="Times New Roman" w:cs="Times New Roman"/>
          <w:sz w:val="24"/>
          <w:szCs w:val="24"/>
        </w:rPr>
        <w:t>(2), 12-18.</w:t>
      </w:r>
    </w:p>
    <w:p w:rsidR="000E6CAA" w:rsidRDefault="000E6CAA" w:rsidP="000E6CAA">
      <w:pPr>
        <w:spacing w:line="480" w:lineRule="auto"/>
        <w:rPr>
          <w:rFonts w:ascii="Times New Roman" w:eastAsia="Times" w:hAnsi="Times New Roman" w:cs="Times New Roman"/>
          <w:iCs/>
          <w:color w:val="000000"/>
          <w:sz w:val="24"/>
          <w:szCs w:val="24"/>
        </w:rPr>
      </w:pPr>
      <w:r w:rsidRPr="000E6CAA">
        <w:rPr>
          <w:rFonts w:ascii="Times New Roman" w:eastAsia="Times" w:hAnsi="Times New Roman" w:cs="Times New Roman"/>
          <w:iCs/>
          <w:color w:val="000000"/>
          <w:sz w:val="24"/>
          <w:szCs w:val="24"/>
        </w:rPr>
        <w:t xml:space="preserve">Faia, E., Lechthaler, W., &amp; Merkl, C. (2014). Labor Selection, Turnover Costs, and Optimal </w:t>
      </w:r>
    </w:p>
    <w:p w:rsidR="000E6CAA" w:rsidRPr="000E6CAA" w:rsidRDefault="000E6CAA" w:rsidP="000E6CAA">
      <w:pPr>
        <w:spacing w:line="480" w:lineRule="auto"/>
        <w:ind w:firstLine="720"/>
        <w:rPr>
          <w:rFonts w:ascii="Times New Roman" w:eastAsia="Times" w:hAnsi="Times New Roman" w:cs="Times New Roman"/>
          <w:iCs/>
          <w:color w:val="000000"/>
          <w:sz w:val="24"/>
          <w:szCs w:val="24"/>
        </w:rPr>
      </w:pPr>
      <w:r w:rsidRPr="000E6CAA">
        <w:rPr>
          <w:rFonts w:ascii="Times New Roman" w:eastAsia="Times" w:hAnsi="Times New Roman" w:cs="Times New Roman"/>
          <w:iCs/>
          <w:color w:val="000000"/>
          <w:sz w:val="24"/>
          <w:szCs w:val="24"/>
        </w:rPr>
        <w:t xml:space="preserve">Monetary Policy. </w:t>
      </w:r>
      <w:r w:rsidRPr="000E6CAA">
        <w:rPr>
          <w:rFonts w:ascii="Times New Roman" w:eastAsia="Times" w:hAnsi="Times New Roman" w:cs="Times New Roman"/>
          <w:i/>
          <w:iCs/>
          <w:color w:val="000000"/>
          <w:sz w:val="24"/>
          <w:szCs w:val="24"/>
        </w:rPr>
        <w:t>Journal of Money, Credit and Banking</w:t>
      </w:r>
      <w:r w:rsidRPr="000E6CAA">
        <w:rPr>
          <w:rFonts w:ascii="Times New Roman" w:eastAsia="Times" w:hAnsi="Times New Roman" w:cs="Times New Roman"/>
          <w:iCs/>
          <w:color w:val="000000"/>
          <w:sz w:val="24"/>
          <w:szCs w:val="24"/>
        </w:rPr>
        <w:t xml:space="preserve">, </w:t>
      </w:r>
      <w:r w:rsidRPr="000E6CAA">
        <w:rPr>
          <w:rFonts w:ascii="Times New Roman" w:eastAsia="Times" w:hAnsi="Times New Roman" w:cs="Times New Roman"/>
          <w:i/>
          <w:iCs/>
          <w:color w:val="000000"/>
          <w:sz w:val="24"/>
          <w:szCs w:val="24"/>
        </w:rPr>
        <w:t>46</w:t>
      </w:r>
      <w:r w:rsidRPr="000E6CAA">
        <w:rPr>
          <w:rFonts w:ascii="Times New Roman" w:eastAsia="Times" w:hAnsi="Times New Roman" w:cs="Times New Roman"/>
          <w:iCs/>
          <w:color w:val="000000"/>
          <w:sz w:val="24"/>
          <w:szCs w:val="24"/>
        </w:rPr>
        <w:t>(1), 115-144.</w:t>
      </w:r>
    </w:p>
    <w:p w:rsidR="003A3358" w:rsidRPr="000E6CAA" w:rsidRDefault="003A3358" w:rsidP="003A3358">
      <w:pPr>
        <w:rPr>
          <w:rFonts w:ascii="Times New Roman" w:hAnsi="Times New Roman" w:cs="Times New Roman"/>
          <w:i/>
          <w:sz w:val="24"/>
          <w:szCs w:val="24"/>
        </w:rPr>
      </w:pPr>
      <w:r w:rsidRPr="000E6CAA">
        <w:rPr>
          <w:rFonts w:ascii="Times New Roman" w:hAnsi="Times New Roman" w:cs="Times New Roman"/>
          <w:sz w:val="24"/>
          <w:szCs w:val="24"/>
        </w:rPr>
        <w:t xml:space="preserve">Fischer, F., Miller, J., &amp; Sidney, M. (eds) (2007) </w:t>
      </w:r>
      <w:r w:rsidRPr="000E6CAA">
        <w:rPr>
          <w:rFonts w:ascii="Times New Roman" w:hAnsi="Times New Roman" w:cs="Times New Roman"/>
          <w:i/>
          <w:sz w:val="24"/>
          <w:szCs w:val="24"/>
        </w:rPr>
        <w:t xml:space="preserve">Handbook of public policy analysis: </w:t>
      </w:r>
      <w:r w:rsidRPr="000E6CAA">
        <w:rPr>
          <w:rFonts w:ascii="Times New Roman" w:hAnsi="Times New Roman" w:cs="Times New Roman"/>
          <w:i/>
          <w:sz w:val="24"/>
          <w:szCs w:val="24"/>
        </w:rPr>
        <w:tab/>
      </w:r>
    </w:p>
    <w:p w:rsidR="0036223D" w:rsidRDefault="003A3358" w:rsidP="003A3358">
      <w:pPr>
        <w:ind w:firstLine="720"/>
        <w:rPr>
          <w:rFonts w:ascii="Times New Roman" w:hAnsi="Times New Roman" w:cs="Times New Roman"/>
          <w:sz w:val="24"/>
          <w:szCs w:val="24"/>
        </w:rPr>
      </w:pPr>
      <w:r w:rsidRPr="000E6CAA">
        <w:rPr>
          <w:rFonts w:ascii="Times New Roman" w:hAnsi="Times New Roman" w:cs="Times New Roman"/>
          <w:i/>
          <w:sz w:val="24"/>
          <w:szCs w:val="24"/>
        </w:rPr>
        <w:t>Theory, politics, methods</w:t>
      </w:r>
      <w:r w:rsidRPr="000E6CAA">
        <w:rPr>
          <w:rFonts w:ascii="Times New Roman" w:hAnsi="Times New Roman" w:cs="Times New Roman"/>
          <w:sz w:val="24"/>
          <w:szCs w:val="24"/>
        </w:rPr>
        <w:t>. NYC: CRC Press.</w:t>
      </w:r>
    </w:p>
    <w:p w:rsidR="00D27BCE" w:rsidRDefault="00D27BCE" w:rsidP="006106DF">
      <w:pPr>
        <w:autoSpaceDE w:val="0"/>
        <w:autoSpaceDN w:val="0"/>
        <w:adjustRightInd w:val="0"/>
        <w:spacing w:after="0" w:line="240" w:lineRule="auto"/>
        <w:rPr>
          <w:rFonts w:ascii="Times New Roman" w:hAnsi="Times New Roman" w:cs="Times New Roman"/>
          <w:sz w:val="24"/>
          <w:szCs w:val="24"/>
          <w:lang w:val="en"/>
        </w:rPr>
      </w:pPr>
    </w:p>
    <w:p w:rsidR="0036223D" w:rsidRPr="0036223D" w:rsidRDefault="006106DF" w:rsidP="006106DF">
      <w:pPr>
        <w:autoSpaceDE w:val="0"/>
        <w:autoSpaceDN w:val="0"/>
        <w:adjustRightInd w:val="0"/>
        <w:spacing w:after="0" w:line="240" w:lineRule="auto"/>
        <w:rPr>
          <w:rFonts w:ascii="Times New Roman" w:hAnsi="Times New Roman" w:cs="Times New Roman"/>
          <w:sz w:val="24"/>
          <w:szCs w:val="24"/>
          <w:lang w:val="en"/>
        </w:rPr>
      </w:pPr>
      <w:r w:rsidRPr="0036223D">
        <w:rPr>
          <w:rFonts w:ascii="Times New Roman" w:hAnsi="Times New Roman" w:cs="Times New Roman"/>
          <w:sz w:val="24"/>
          <w:szCs w:val="24"/>
          <w:lang w:val="en"/>
        </w:rPr>
        <w:t xml:space="preserve">Givati, Y., &amp; Troiano, U. (2012). Law, Economics, and Culture: Theory of Mandated Benefits </w:t>
      </w:r>
    </w:p>
    <w:p w:rsidR="0036223D" w:rsidRPr="0036223D" w:rsidRDefault="0036223D" w:rsidP="006106DF">
      <w:pPr>
        <w:autoSpaceDE w:val="0"/>
        <w:autoSpaceDN w:val="0"/>
        <w:adjustRightInd w:val="0"/>
        <w:spacing w:after="0" w:line="240" w:lineRule="auto"/>
        <w:rPr>
          <w:rFonts w:ascii="Times New Roman" w:hAnsi="Times New Roman" w:cs="Times New Roman"/>
          <w:sz w:val="24"/>
          <w:szCs w:val="24"/>
          <w:lang w:val="en"/>
        </w:rPr>
      </w:pPr>
    </w:p>
    <w:p w:rsidR="0036223D" w:rsidRPr="0036223D" w:rsidRDefault="006106DF" w:rsidP="0036223D">
      <w:pPr>
        <w:autoSpaceDE w:val="0"/>
        <w:autoSpaceDN w:val="0"/>
        <w:adjustRightInd w:val="0"/>
        <w:spacing w:after="0" w:line="240" w:lineRule="auto"/>
        <w:ind w:firstLine="720"/>
        <w:rPr>
          <w:rFonts w:ascii="Times New Roman" w:hAnsi="Times New Roman" w:cs="Times New Roman"/>
          <w:sz w:val="24"/>
          <w:szCs w:val="24"/>
          <w:lang w:val="en"/>
        </w:rPr>
      </w:pPr>
      <w:proofErr w:type="gramStart"/>
      <w:r w:rsidRPr="0036223D">
        <w:rPr>
          <w:rFonts w:ascii="Times New Roman" w:hAnsi="Times New Roman" w:cs="Times New Roman"/>
          <w:sz w:val="24"/>
          <w:szCs w:val="24"/>
          <w:lang w:val="en"/>
        </w:rPr>
        <w:t>and</w:t>
      </w:r>
      <w:proofErr w:type="gramEnd"/>
      <w:r w:rsidRPr="0036223D">
        <w:rPr>
          <w:rFonts w:ascii="Times New Roman" w:hAnsi="Times New Roman" w:cs="Times New Roman"/>
          <w:sz w:val="24"/>
          <w:szCs w:val="24"/>
          <w:lang w:val="en"/>
        </w:rPr>
        <w:t xml:space="preserve"> Evidence from Maternity Leave Policies. </w:t>
      </w:r>
      <w:r w:rsidRPr="0036223D">
        <w:rPr>
          <w:rFonts w:ascii="Times New Roman" w:hAnsi="Times New Roman" w:cs="Times New Roman"/>
          <w:i/>
          <w:iCs/>
          <w:sz w:val="24"/>
          <w:szCs w:val="24"/>
          <w:lang w:val="en"/>
        </w:rPr>
        <w:t xml:space="preserve">Journal </w:t>
      </w:r>
      <w:r w:rsidR="00BE63F2" w:rsidRPr="0036223D">
        <w:rPr>
          <w:rFonts w:ascii="Times New Roman" w:hAnsi="Times New Roman" w:cs="Times New Roman"/>
          <w:i/>
          <w:iCs/>
          <w:sz w:val="24"/>
          <w:szCs w:val="24"/>
          <w:lang w:val="en"/>
        </w:rPr>
        <w:t>of</w:t>
      </w:r>
      <w:r w:rsidRPr="0036223D">
        <w:rPr>
          <w:rFonts w:ascii="Times New Roman" w:hAnsi="Times New Roman" w:cs="Times New Roman"/>
          <w:i/>
          <w:iCs/>
          <w:sz w:val="24"/>
          <w:szCs w:val="24"/>
          <w:lang w:val="en"/>
        </w:rPr>
        <w:t xml:space="preserve"> Law &amp; Economics</w:t>
      </w:r>
      <w:r w:rsidRPr="0036223D">
        <w:rPr>
          <w:rFonts w:ascii="Times New Roman" w:hAnsi="Times New Roman" w:cs="Times New Roman"/>
          <w:sz w:val="24"/>
          <w:szCs w:val="24"/>
          <w:lang w:val="en"/>
        </w:rPr>
        <w:t xml:space="preserve">, </w:t>
      </w:r>
      <w:r w:rsidRPr="0036223D">
        <w:rPr>
          <w:rFonts w:ascii="Times New Roman" w:hAnsi="Times New Roman" w:cs="Times New Roman"/>
          <w:i/>
          <w:iCs/>
          <w:sz w:val="24"/>
          <w:szCs w:val="24"/>
          <w:lang w:val="en"/>
        </w:rPr>
        <w:t>55</w:t>
      </w:r>
      <w:r w:rsidRPr="0036223D">
        <w:rPr>
          <w:rFonts w:ascii="Times New Roman" w:hAnsi="Times New Roman" w:cs="Times New Roman"/>
          <w:sz w:val="24"/>
          <w:szCs w:val="24"/>
          <w:lang w:val="en"/>
        </w:rPr>
        <w:t>(2), 339-</w:t>
      </w:r>
    </w:p>
    <w:p w:rsidR="0036223D" w:rsidRPr="0036223D" w:rsidRDefault="0036223D" w:rsidP="0036223D">
      <w:pPr>
        <w:autoSpaceDE w:val="0"/>
        <w:autoSpaceDN w:val="0"/>
        <w:adjustRightInd w:val="0"/>
        <w:spacing w:after="0" w:line="240" w:lineRule="auto"/>
        <w:ind w:firstLine="720"/>
        <w:rPr>
          <w:rFonts w:ascii="Times New Roman" w:hAnsi="Times New Roman" w:cs="Times New Roman"/>
          <w:sz w:val="24"/>
          <w:szCs w:val="24"/>
          <w:lang w:val="en"/>
        </w:rPr>
      </w:pPr>
    </w:p>
    <w:p w:rsidR="006106DF" w:rsidRPr="0036223D" w:rsidRDefault="006106DF" w:rsidP="0036223D">
      <w:pPr>
        <w:autoSpaceDE w:val="0"/>
        <w:autoSpaceDN w:val="0"/>
        <w:adjustRightInd w:val="0"/>
        <w:spacing w:after="0" w:line="240" w:lineRule="auto"/>
        <w:ind w:firstLine="720"/>
        <w:rPr>
          <w:rFonts w:ascii="Times New Roman" w:hAnsi="Times New Roman" w:cs="Times New Roman"/>
          <w:sz w:val="24"/>
          <w:szCs w:val="24"/>
        </w:rPr>
      </w:pPr>
      <w:r w:rsidRPr="0036223D">
        <w:rPr>
          <w:rFonts w:ascii="Times New Roman" w:hAnsi="Times New Roman" w:cs="Times New Roman"/>
          <w:sz w:val="24"/>
          <w:szCs w:val="24"/>
          <w:lang w:val="en"/>
        </w:rPr>
        <w:t>364.</w:t>
      </w:r>
    </w:p>
    <w:p w:rsidR="006106DF" w:rsidRPr="000E6CAA" w:rsidRDefault="006106DF" w:rsidP="006106DF">
      <w:pPr>
        <w:autoSpaceDE w:val="0"/>
        <w:autoSpaceDN w:val="0"/>
        <w:adjustRightInd w:val="0"/>
        <w:spacing w:after="0" w:line="240" w:lineRule="auto"/>
        <w:jc w:val="center"/>
        <w:rPr>
          <w:rFonts w:ascii="Times New Roman" w:hAnsi="Times New Roman" w:cs="Times New Roman"/>
          <w:sz w:val="24"/>
          <w:szCs w:val="24"/>
        </w:rPr>
      </w:pPr>
    </w:p>
    <w:p w:rsidR="00CB0709" w:rsidRPr="000E6CAA" w:rsidRDefault="00CB0709" w:rsidP="00CB0709">
      <w:pPr>
        <w:autoSpaceDE w:val="0"/>
        <w:autoSpaceDN w:val="0"/>
        <w:adjustRightInd w:val="0"/>
        <w:spacing w:after="0" w:line="240" w:lineRule="auto"/>
        <w:rPr>
          <w:rFonts w:ascii="Times New Roman" w:hAnsi="Times New Roman" w:cs="Times New Roman"/>
          <w:sz w:val="24"/>
          <w:szCs w:val="24"/>
        </w:rPr>
      </w:pPr>
      <w:r w:rsidRPr="000E6CAA">
        <w:rPr>
          <w:rFonts w:ascii="Times New Roman" w:hAnsi="Times New Roman" w:cs="Times New Roman"/>
          <w:sz w:val="24"/>
          <w:szCs w:val="24"/>
        </w:rPr>
        <w:t xml:space="preserve">Goodpaster, N. K. (2010). Leaves and Leaving: The Family and Medical Leave Act and the </w:t>
      </w:r>
    </w:p>
    <w:p w:rsidR="00CB0709" w:rsidRPr="000E6CAA" w:rsidRDefault="00CB0709" w:rsidP="00CB0709">
      <w:pPr>
        <w:autoSpaceDE w:val="0"/>
        <w:autoSpaceDN w:val="0"/>
        <w:adjustRightInd w:val="0"/>
        <w:spacing w:after="0" w:line="240" w:lineRule="auto"/>
        <w:rPr>
          <w:rFonts w:ascii="Times New Roman" w:hAnsi="Times New Roman" w:cs="Times New Roman"/>
          <w:sz w:val="24"/>
          <w:szCs w:val="24"/>
        </w:rPr>
      </w:pPr>
    </w:p>
    <w:p w:rsidR="00CB0709" w:rsidRPr="000E6CAA" w:rsidRDefault="00CB0709" w:rsidP="00CB0709">
      <w:pPr>
        <w:autoSpaceDE w:val="0"/>
        <w:autoSpaceDN w:val="0"/>
        <w:adjustRightInd w:val="0"/>
        <w:spacing w:after="0" w:line="240" w:lineRule="auto"/>
        <w:ind w:firstLine="720"/>
        <w:rPr>
          <w:rFonts w:ascii="Times New Roman" w:hAnsi="Times New Roman" w:cs="Times New Roman"/>
          <w:i/>
          <w:sz w:val="24"/>
          <w:szCs w:val="24"/>
        </w:rPr>
      </w:pPr>
      <w:r w:rsidRPr="000E6CAA">
        <w:rPr>
          <w:rFonts w:ascii="Times New Roman" w:hAnsi="Times New Roman" w:cs="Times New Roman"/>
          <w:sz w:val="24"/>
          <w:szCs w:val="24"/>
        </w:rPr>
        <w:t xml:space="preserve">Decline in Maternal Labor Force Participation. B.E. </w:t>
      </w:r>
      <w:r w:rsidRPr="000E6CAA">
        <w:rPr>
          <w:rFonts w:ascii="Times New Roman" w:hAnsi="Times New Roman" w:cs="Times New Roman"/>
          <w:i/>
          <w:sz w:val="24"/>
          <w:szCs w:val="24"/>
        </w:rPr>
        <w:t xml:space="preserve">Journal of Economic Analysis &amp; </w:t>
      </w:r>
    </w:p>
    <w:p w:rsidR="00CB0709" w:rsidRPr="000E6CAA" w:rsidRDefault="00CB0709" w:rsidP="00CB0709">
      <w:pPr>
        <w:autoSpaceDE w:val="0"/>
        <w:autoSpaceDN w:val="0"/>
        <w:adjustRightInd w:val="0"/>
        <w:spacing w:after="0" w:line="240" w:lineRule="auto"/>
        <w:ind w:firstLine="720"/>
        <w:rPr>
          <w:rFonts w:ascii="Times New Roman" w:hAnsi="Times New Roman" w:cs="Times New Roman"/>
          <w:i/>
          <w:sz w:val="24"/>
          <w:szCs w:val="24"/>
        </w:rPr>
      </w:pPr>
    </w:p>
    <w:p w:rsidR="00CB0709" w:rsidRDefault="00CB0709" w:rsidP="00CB0709">
      <w:pPr>
        <w:autoSpaceDE w:val="0"/>
        <w:autoSpaceDN w:val="0"/>
        <w:adjustRightInd w:val="0"/>
        <w:spacing w:after="0" w:line="240" w:lineRule="auto"/>
        <w:ind w:firstLine="720"/>
        <w:rPr>
          <w:rFonts w:ascii="Times New Roman" w:hAnsi="Times New Roman" w:cs="Times New Roman"/>
          <w:sz w:val="24"/>
          <w:szCs w:val="24"/>
        </w:rPr>
      </w:pPr>
      <w:r w:rsidRPr="000E6CAA">
        <w:rPr>
          <w:rFonts w:ascii="Times New Roman" w:hAnsi="Times New Roman" w:cs="Times New Roman"/>
          <w:i/>
          <w:sz w:val="24"/>
          <w:szCs w:val="24"/>
        </w:rPr>
        <w:t xml:space="preserve">Policy: Contributions </w:t>
      </w:r>
      <w:r w:rsidR="00BE63F2" w:rsidRPr="000E6CAA">
        <w:rPr>
          <w:rFonts w:ascii="Times New Roman" w:hAnsi="Times New Roman" w:cs="Times New Roman"/>
          <w:i/>
          <w:sz w:val="24"/>
          <w:szCs w:val="24"/>
        </w:rPr>
        <w:t>to</w:t>
      </w:r>
      <w:r w:rsidRPr="000E6CAA">
        <w:rPr>
          <w:rFonts w:ascii="Times New Roman" w:hAnsi="Times New Roman" w:cs="Times New Roman"/>
          <w:i/>
          <w:sz w:val="24"/>
          <w:szCs w:val="24"/>
        </w:rPr>
        <w:t xml:space="preserve"> Economic Analysis &amp; Policy</w:t>
      </w:r>
      <w:r w:rsidRPr="000E6CAA">
        <w:rPr>
          <w:rFonts w:ascii="Times New Roman" w:hAnsi="Times New Roman" w:cs="Times New Roman"/>
          <w:sz w:val="24"/>
          <w:szCs w:val="24"/>
        </w:rPr>
        <w:t>, 10(1), 1-36.</w:t>
      </w:r>
    </w:p>
    <w:p w:rsidR="006106DF" w:rsidRDefault="006106DF" w:rsidP="00CB0709">
      <w:pPr>
        <w:autoSpaceDE w:val="0"/>
        <w:autoSpaceDN w:val="0"/>
        <w:adjustRightInd w:val="0"/>
        <w:spacing w:after="0" w:line="240" w:lineRule="auto"/>
        <w:ind w:firstLine="720"/>
        <w:rPr>
          <w:rFonts w:ascii="Times New Roman" w:hAnsi="Times New Roman" w:cs="Times New Roman"/>
          <w:sz w:val="24"/>
          <w:szCs w:val="24"/>
        </w:rPr>
      </w:pPr>
    </w:p>
    <w:p w:rsidR="00237D35" w:rsidRDefault="006106DF" w:rsidP="006106DF">
      <w:pPr>
        <w:autoSpaceDE w:val="0"/>
        <w:autoSpaceDN w:val="0"/>
        <w:adjustRightInd w:val="0"/>
        <w:spacing w:after="0" w:line="240" w:lineRule="auto"/>
        <w:rPr>
          <w:rFonts w:ascii="Times New Roman" w:hAnsi="Times New Roman" w:cs="Times New Roman"/>
          <w:sz w:val="24"/>
          <w:szCs w:val="24"/>
        </w:rPr>
      </w:pPr>
      <w:r w:rsidRPr="006106DF">
        <w:rPr>
          <w:rFonts w:ascii="Times New Roman" w:hAnsi="Times New Roman" w:cs="Times New Roman"/>
          <w:sz w:val="24"/>
          <w:szCs w:val="24"/>
        </w:rPr>
        <w:t xml:space="preserve">Harding, S. (1989). Is there a feminist method. </w:t>
      </w:r>
      <w:r w:rsidRPr="006106DF">
        <w:rPr>
          <w:rFonts w:ascii="Times New Roman" w:hAnsi="Times New Roman" w:cs="Times New Roman"/>
          <w:i/>
          <w:iCs/>
          <w:sz w:val="24"/>
          <w:szCs w:val="24"/>
        </w:rPr>
        <w:t>Feminism and science</w:t>
      </w:r>
      <w:r w:rsidRPr="006106DF">
        <w:rPr>
          <w:rFonts w:ascii="Times New Roman" w:hAnsi="Times New Roman" w:cs="Times New Roman"/>
          <w:sz w:val="24"/>
          <w:szCs w:val="24"/>
        </w:rPr>
        <w:t>, 18-32.</w:t>
      </w:r>
    </w:p>
    <w:p w:rsidR="00237D35" w:rsidRDefault="00237D35" w:rsidP="006106DF">
      <w:pPr>
        <w:autoSpaceDE w:val="0"/>
        <w:autoSpaceDN w:val="0"/>
        <w:adjustRightInd w:val="0"/>
        <w:spacing w:after="0" w:line="240" w:lineRule="auto"/>
        <w:rPr>
          <w:rFonts w:ascii="Times New Roman" w:hAnsi="Times New Roman" w:cs="Times New Roman"/>
          <w:sz w:val="24"/>
          <w:szCs w:val="24"/>
        </w:rPr>
      </w:pPr>
    </w:p>
    <w:p w:rsidR="002C4ED4" w:rsidRDefault="00237D35" w:rsidP="00237D35">
      <w:pPr>
        <w:spacing w:line="480" w:lineRule="auto"/>
        <w:ind w:left="720" w:hanging="720"/>
        <w:rPr>
          <w:rFonts w:ascii="Times New Roman" w:hAnsi="Times New Roman" w:cs="Times New Roman"/>
          <w:sz w:val="24"/>
          <w:szCs w:val="24"/>
        </w:rPr>
      </w:pPr>
      <w:r w:rsidRPr="00744DF5">
        <w:rPr>
          <w:rFonts w:ascii="Times" w:eastAsia="Times" w:hAnsi="Times"/>
        </w:rPr>
        <w:t xml:space="preserve">Harris, W. (2006, March). Hidden bias: Study shows women of color held back by discrimination. </w:t>
      </w:r>
      <w:r w:rsidRPr="001B338D">
        <w:rPr>
          <w:rFonts w:ascii="Times" w:eastAsia="Times" w:hAnsi="Times"/>
          <w:i/>
        </w:rPr>
        <w:t>Black Enterprise</w:t>
      </w:r>
      <w:r w:rsidRPr="00C66C84">
        <w:rPr>
          <w:rFonts w:ascii="Times" w:eastAsia="Times" w:hAnsi="Times"/>
        </w:rPr>
        <w:t xml:space="preserve">, </w:t>
      </w:r>
      <w:r w:rsidRPr="002002D6">
        <w:rPr>
          <w:rFonts w:ascii="Times" w:eastAsia="Times" w:hAnsi="Times"/>
          <w:i/>
        </w:rPr>
        <w:t>36</w:t>
      </w:r>
      <w:r w:rsidRPr="002002D6">
        <w:rPr>
          <w:rFonts w:ascii="Times" w:eastAsia="Times" w:hAnsi="Times"/>
        </w:rPr>
        <w:t>(8), 62.</w:t>
      </w:r>
    </w:p>
    <w:p w:rsidR="002C4ED4" w:rsidRPr="00D27BCE" w:rsidRDefault="002C4ED4" w:rsidP="002C4ED4">
      <w:pPr>
        <w:spacing w:line="480" w:lineRule="auto"/>
        <w:ind w:left="720" w:hanging="720"/>
        <w:rPr>
          <w:rFonts w:ascii="Times New Roman" w:eastAsia="Times" w:hAnsi="Times New Roman" w:cs="Times New Roman"/>
          <w:i/>
          <w:sz w:val="24"/>
          <w:szCs w:val="24"/>
        </w:rPr>
      </w:pPr>
      <w:r w:rsidRPr="00D27BCE">
        <w:rPr>
          <w:rFonts w:ascii="Times New Roman" w:eastAsia="Times" w:hAnsi="Times New Roman" w:cs="Times New Roman"/>
          <w:sz w:val="24"/>
          <w:szCs w:val="24"/>
        </w:rPr>
        <w:lastRenderedPageBreak/>
        <w:t>Hom, P., Roberson, L, &amp; Ellis, A. (2008). Challenging conventional wisdom about who quits: Revelations from corporate America.</w:t>
      </w:r>
      <w:r w:rsidRPr="00D27BCE">
        <w:rPr>
          <w:rFonts w:ascii="Times New Roman" w:hAnsi="Times New Roman" w:cs="Times New Roman"/>
          <w:sz w:val="24"/>
          <w:szCs w:val="24"/>
        </w:rPr>
        <w:t xml:space="preserve"> </w:t>
      </w:r>
      <w:r w:rsidRPr="00D27BCE">
        <w:rPr>
          <w:rFonts w:ascii="Times New Roman" w:eastAsia="Times" w:hAnsi="Times New Roman" w:cs="Times New Roman"/>
          <w:i/>
          <w:sz w:val="24"/>
          <w:szCs w:val="24"/>
        </w:rPr>
        <w:t>Journal of Applied Psychology, 93(1), 1-34.</w:t>
      </w:r>
    </w:p>
    <w:p w:rsidR="008F641F" w:rsidRPr="002E6D5D" w:rsidRDefault="008F641F" w:rsidP="008F641F">
      <w:pPr>
        <w:pStyle w:val="body-paragraph"/>
        <w:spacing w:before="0" w:beforeAutospacing="0" w:after="0" w:afterAutospacing="0" w:line="480" w:lineRule="auto"/>
        <w:ind w:left="720" w:hanging="720"/>
        <w:rPr>
          <w:i/>
          <w:iCs/>
        </w:rPr>
      </w:pPr>
      <w:r w:rsidRPr="002E6D5D">
        <w:t xml:space="preserve">Kricheli-Katz, T. (2012). Choice, discrimination, and the motherhood penalty. </w:t>
      </w:r>
      <w:r w:rsidRPr="002E6D5D">
        <w:rPr>
          <w:i/>
          <w:iCs/>
        </w:rPr>
        <w:t>Law &amp; Society Review</w:t>
      </w:r>
      <w:r w:rsidRPr="002E6D5D">
        <w:t xml:space="preserve">, </w:t>
      </w:r>
      <w:r w:rsidRPr="002E6D5D">
        <w:rPr>
          <w:i/>
          <w:iCs/>
        </w:rPr>
        <w:t>46</w:t>
      </w:r>
      <w:r w:rsidRPr="002E6D5D">
        <w:t>, 557-587. doi:10.1111/j.1540-5893.2012.00506.x</w:t>
      </w:r>
    </w:p>
    <w:p w:rsidR="009D201E" w:rsidRPr="000E6CAA" w:rsidRDefault="009D201E" w:rsidP="009D201E">
      <w:pPr>
        <w:autoSpaceDE w:val="0"/>
        <w:autoSpaceDN w:val="0"/>
        <w:adjustRightInd w:val="0"/>
        <w:spacing w:after="0" w:line="240" w:lineRule="auto"/>
        <w:rPr>
          <w:rFonts w:ascii="Times New Roman" w:hAnsi="Times New Roman" w:cs="Times New Roman"/>
          <w:sz w:val="24"/>
          <w:szCs w:val="24"/>
        </w:rPr>
      </w:pPr>
      <w:r w:rsidRPr="000E6CAA">
        <w:rPr>
          <w:rFonts w:ascii="Times New Roman" w:hAnsi="Times New Roman" w:cs="Times New Roman"/>
          <w:sz w:val="24"/>
          <w:szCs w:val="24"/>
        </w:rPr>
        <w:t>Kraft, M. and Furlong, S. (2010). Public policy, politics, analysis</w:t>
      </w:r>
      <w:r w:rsidR="00B358F3" w:rsidRPr="000E6CAA">
        <w:rPr>
          <w:rFonts w:ascii="Times New Roman" w:hAnsi="Times New Roman" w:cs="Times New Roman"/>
          <w:sz w:val="24"/>
          <w:szCs w:val="24"/>
        </w:rPr>
        <w:t>, and alternatives. Washington</w:t>
      </w:r>
    </w:p>
    <w:p w:rsidR="00B358F3" w:rsidRPr="000E6CAA" w:rsidRDefault="00B358F3" w:rsidP="009D201E">
      <w:pPr>
        <w:autoSpaceDE w:val="0"/>
        <w:autoSpaceDN w:val="0"/>
        <w:adjustRightInd w:val="0"/>
        <w:spacing w:after="0" w:line="240" w:lineRule="auto"/>
        <w:rPr>
          <w:rFonts w:ascii="Times New Roman" w:hAnsi="Times New Roman" w:cs="Times New Roman"/>
          <w:sz w:val="24"/>
          <w:szCs w:val="24"/>
        </w:rPr>
      </w:pPr>
    </w:p>
    <w:p w:rsidR="00B358F3" w:rsidRPr="000E6CAA" w:rsidRDefault="00B358F3" w:rsidP="009D201E">
      <w:pPr>
        <w:autoSpaceDE w:val="0"/>
        <w:autoSpaceDN w:val="0"/>
        <w:adjustRightInd w:val="0"/>
        <w:spacing w:after="0" w:line="240" w:lineRule="auto"/>
        <w:rPr>
          <w:rFonts w:ascii="Times New Roman" w:hAnsi="Times New Roman" w:cs="Times New Roman"/>
          <w:sz w:val="24"/>
          <w:szCs w:val="24"/>
        </w:rPr>
      </w:pPr>
      <w:r w:rsidRPr="000E6CAA">
        <w:rPr>
          <w:rFonts w:ascii="Times New Roman" w:hAnsi="Times New Roman" w:cs="Times New Roman"/>
          <w:sz w:val="24"/>
          <w:szCs w:val="24"/>
        </w:rPr>
        <w:tab/>
        <w:t>D.C. CQ Press. 3</w:t>
      </w:r>
      <w:r w:rsidRPr="000E6CAA">
        <w:rPr>
          <w:rFonts w:ascii="Times New Roman" w:hAnsi="Times New Roman" w:cs="Times New Roman"/>
          <w:sz w:val="24"/>
          <w:szCs w:val="24"/>
          <w:vertAlign w:val="superscript"/>
        </w:rPr>
        <w:t>rd</w:t>
      </w:r>
      <w:r w:rsidRPr="000E6CAA">
        <w:rPr>
          <w:rFonts w:ascii="Times New Roman" w:hAnsi="Times New Roman" w:cs="Times New Roman"/>
          <w:sz w:val="24"/>
          <w:szCs w:val="24"/>
        </w:rPr>
        <w:t xml:space="preserve"> Edition.</w:t>
      </w:r>
    </w:p>
    <w:p w:rsidR="00CB0709" w:rsidRPr="000E6CAA" w:rsidRDefault="00CB0709">
      <w:pPr>
        <w:rPr>
          <w:rFonts w:ascii="Times New Roman" w:hAnsi="Times New Roman" w:cs="Times New Roman"/>
          <w:sz w:val="24"/>
          <w:szCs w:val="24"/>
        </w:rPr>
      </w:pPr>
    </w:p>
    <w:p w:rsidR="007D6D11" w:rsidRPr="000E6CAA" w:rsidRDefault="007D6D11" w:rsidP="007D6D11">
      <w:pPr>
        <w:autoSpaceDE w:val="0"/>
        <w:autoSpaceDN w:val="0"/>
        <w:adjustRightInd w:val="0"/>
        <w:spacing w:after="0" w:line="240" w:lineRule="auto"/>
        <w:rPr>
          <w:rFonts w:ascii="Times New Roman" w:hAnsi="Times New Roman" w:cs="Times New Roman"/>
          <w:i/>
          <w:iCs/>
          <w:sz w:val="24"/>
          <w:szCs w:val="24"/>
        </w:rPr>
      </w:pPr>
      <w:r w:rsidRPr="000E6CAA">
        <w:rPr>
          <w:rFonts w:ascii="Times New Roman" w:hAnsi="Times New Roman" w:cs="Times New Roman"/>
          <w:sz w:val="24"/>
          <w:szCs w:val="24"/>
        </w:rPr>
        <w:t xml:space="preserve">Klerman, Jacob A., Kelly Daley, and Alyssa Pozniak. (2012). </w:t>
      </w:r>
      <w:r w:rsidRPr="000E6CAA">
        <w:rPr>
          <w:rFonts w:ascii="Times New Roman" w:hAnsi="Times New Roman" w:cs="Times New Roman"/>
          <w:i/>
          <w:iCs/>
          <w:sz w:val="24"/>
          <w:szCs w:val="24"/>
        </w:rPr>
        <w:t>Family and Medical Leave in</w:t>
      </w:r>
    </w:p>
    <w:p w:rsidR="007D6D11" w:rsidRPr="000E6CAA" w:rsidRDefault="007D6D11" w:rsidP="007D6D11">
      <w:pPr>
        <w:autoSpaceDE w:val="0"/>
        <w:autoSpaceDN w:val="0"/>
        <w:adjustRightInd w:val="0"/>
        <w:spacing w:after="0" w:line="240" w:lineRule="auto"/>
        <w:rPr>
          <w:rFonts w:ascii="Times New Roman" w:hAnsi="Times New Roman" w:cs="Times New Roman"/>
          <w:i/>
          <w:iCs/>
          <w:sz w:val="24"/>
          <w:szCs w:val="24"/>
        </w:rPr>
      </w:pPr>
    </w:p>
    <w:p w:rsidR="007D6D11" w:rsidRPr="000E6CAA" w:rsidRDefault="007D6D11" w:rsidP="007D6D11">
      <w:pPr>
        <w:autoSpaceDE w:val="0"/>
        <w:autoSpaceDN w:val="0"/>
        <w:adjustRightInd w:val="0"/>
        <w:spacing w:after="0" w:line="240" w:lineRule="auto"/>
        <w:ind w:firstLine="720"/>
        <w:rPr>
          <w:rFonts w:ascii="Times New Roman" w:hAnsi="Times New Roman" w:cs="Times New Roman"/>
          <w:sz w:val="24"/>
          <w:szCs w:val="24"/>
        </w:rPr>
      </w:pPr>
      <w:r w:rsidRPr="000E6CAA">
        <w:rPr>
          <w:rFonts w:ascii="Times New Roman" w:hAnsi="Times New Roman" w:cs="Times New Roman"/>
          <w:i/>
          <w:iCs/>
          <w:sz w:val="24"/>
          <w:szCs w:val="24"/>
        </w:rPr>
        <w:t>2012: Technical Report</w:t>
      </w:r>
      <w:r w:rsidRPr="000E6CAA">
        <w:rPr>
          <w:rFonts w:ascii="Times New Roman" w:hAnsi="Times New Roman" w:cs="Times New Roman"/>
          <w:sz w:val="24"/>
          <w:szCs w:val="24"/>
        </w:rPr>
        <w:t xml:space="preserve">, prepared for the U.S. Department of Labor (Contract </w:t>
      </w:r>
    </w:p>
    <w:p w:rsidR="007D6D11" w:rsidRPr="000E6CAA" w:rsidRDefault="007D6D11" w:rsidP="007D6D11">
      <w:pPr>
        <w:autoSpaceDE w:val="0"/>
        <w:autoSpaceDN w:val="0"/>
        <w:adjustRightInd w:val="0"/>
        <w:spacing w:after="0" w:line="240" w:lineRule="auto"/>
        <w:ind w:firstLine="720"/>
        <w:rPr>
          <w:rFonts w:ascii="Times New Roman" w:hAnsi="Times New Roman" w:cs="Times New Roman"/>
          <w:sz w:val="24"/>
          <w:szCs w:val="24"/>
        </w:rPr>
      </w:pPr>
    </w:p>
    <w:p w:rsidR="00760C5A" w:rsidRPr="000E6CAA" w:rsidRDefault="007D6D11" w:rsidP="00760C5A">
      <w:pPr>
        <w:autoSpaceDE w:val="0"/>
        <w:autoSpaceDN w:val="0"/>
        <w:adjustRightInd w:val="0"/>
        <w:spacing w:after="0" w:line="24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#GS10FOO86K). Cambridge, MA: Abt Associates, </w:t>
      </w:r>
      <w:r w:rsidR="00760C5A" w:rsidRPr="000E6CAA">
        <w:rPr>
          <w:rFonts w:ascii="Times New Roman" w:hAnsi="Times New Roman" w:cs="Times New Roman"/>
          <w:sz w:val="24"/>
          <w:szCs w:val="24"/>
        </w:rPr>
        <w:t xml:space="preserve">accessed December </w:t>
      </w:r>
    </w:p>
    <w:p w:rsidR="00760C5A" w:rsidRPr="000E6CAA" w:rsidRDefault="00760C5A" w:rsidP="00760C5A">
      <w:pPr>
        <w:autoSpaceDE w:val="0"/>
        <w:autoSpaceDN w:val="0"/>
        <w:adjustRightInd w:val="0"/>
        <w:spacing w:after="0" w:line="240" w:lineRule="auto"/>
        <w:ind w:firstLine="720"/>
        <w:rPr>
          <w:rFonts w:ascii="Times New Roman" w:hAnsi="Times New Roman" w:cs="Times New Roman"/>
          <w:sz w:val="24"/>
          <w:szCs w:val="24"/>
        </w:rPr>
      </w:pPr>
    </w:p>
    <w:p w:rsidR="007D6D11" w:rsidRPr="000E6CAA" w:rsidRDefault="00760C5A" w:rsidP="007D6D11">
      <w:pPr>
        <w:autoSpaceDE w:val="0"/>
        <w:autoSpaceDN w:val="0"/>
        <w:adjustRightInd w:val="0"/>
        <w:spacing w:after="0" w:line="24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10, 2015 from </w:t>
      </w:r>
    </w:p>
    <w:p w:rsidR="007D6D11" w:rsidRPr="000E6CAA" w:rsidRDefault="007D6D11" w:rsidP="007D6D11">
      <w:pPr>
        <w:autoSpaceDE w:val="0"/>
        <w:autoSpaceDN w:val="0"/>
        <w:adjustRightInd w:val="0"/>
        <w:spacing w:after="0" w:line="240" w:lineRule="auto"/>
        <w:rPr>
          <w:rFonts w:ascii="Times New Roman" w:hAnsi="Times New Roman" w:cs="Times New Roman"/>
          <w:sz w:val="24"/>
          <w:szCs w:val="24"/>
        </w:rPr>
      </w:pPr>
    </w:p>
    <w:p w:rsidR="00760C5A" w:rsidRPr="000E6CAA" w:rsidRDefault="00B57845" w:rsidP="00760C5A">
      <w:pPr>
        <w:autoSpaceDE w:val="0"/>
        <w:autoSpaceDN w:val="0"/>
        <w:adjustRightInd w:val="0"/>
        <w:spacing w:after="0" w:line="240" w:lineRule="auto"/>
        <w:ind w:firstLine="720"/>
        <w:rPr>
          <w:rFonts w:ascii="Times New Roman" w:hAnsi="Times New Roman" w:cs="Times New Roman"/>
          <w:sz w:val="24"/>
          <w:szCs w:val="24"/>
        </w:rPr>
      </w:pPr>
      <w:hyperlink r:id="rId21" w:history="1">
        <w:r w:rsidR="00760C5A" w:rsidRPr="000E6CAA">
          <w:rPr>
            <w:rStyle w:val="Hyperlink"/>
            <w:rFonts w:ascii="Times New Roman" w:hAnsi="Times New Roman" w:cs="Times New Roman"/>
            <w:sz w:val="24"/>
            <w:szCs w:val="24"/>
          </w:rPr>
          <w:t>http://www.dol.gov/asp/evaluation/fmla/FMLATechnicalReport.pdf</w:t>
        </w:r>
      </w:hyperlink>
    </w:p>
    <w:p w:rsidR="007D6D11" w:rsidRPr="000E6CAA" w:rsidRDefault="007D6D11">
      <w:pPr>
        <w:rPr>
          <w:rFonts w:ascii="Times New Roman" w:hAnsi="Times New Roman" w:cs="Times New Roman"/>
          <w:sz w:val="24"/>
          <w:szCs w:val="24"/>
        </w:rPr>
      </w:pPr>
    </w:p>
    <w:p w:rsidR="00931370" w:rsidRDefault="009D201E" w:rsidP="009D201E">
      <w:pPr>
        <w:rPr>
          <w:rFonts w:ascii="Times New Roman" w:hAnsi="Times New Roman" w:cs="Times New Roman"/>
          <w:sz w:val="24"/>
          <w:szCs w:val="24"/>
        </w:rPr>
      </w:pPr>
      <w:r w:rsidRPr="000E6CAA">
        <w:rPr>
          <w:rFonts w:ascii="Times New Roman" w:hAnsi="Times New Roman" w:cs="Times New Roman"/>
          <w:sz w:val="24"/>
          <w:szCs w:val="24"/>
        </w:rPr>
        <w:t>L</w:t>
      </w:r>
      <w:r w:rsidR="0036223D">
        <w:rPr>
          <w:rFonts w:ascii="Times New Roman" w:hAnsi="Times New Roman" w:cs="Times New Roman"/>
          <w:sz w:val="24"/>
          <w:szCs w:val="24"/>
        </w:rPr>
        <w:t>ewis</w:t>
      </w:r>
      <w:r w:rsidRPr="000E6CAA">
        <w:rPr>
          <w:rFonts w:ascii="Times New Roman" w:hAnsi="Times New Roman" w:cs="Times New Roman"/>
          <w:sz w:val="24"/>
          <w:szCs w:val="24"/>
        </w:rPr>
        <w:t>, J. (2008). Childcare Policies and the Politics of Choice. Political Quarterly, 79(4), 499-</w:t>
      </w:r>
    </w:p>
    <w:p w:rsidR="009D201E" w:rsidRPr="000E6CAA" w:rsidRDefault="009D201E" w:rsidP="009D201E">
      <w:pPr>
        <w:ind w:firstLine="720"/>
        <w:rPr>
          <w:rFonts w:ascii="Times New Roman" w:hAnsi="Times New Roman" w:cs="Times New Roman"/>
          <w:sz w:val="24"/>
          <w:szCs w:val="24"/>
        </w:rPr>
      </w:pPr>
      <w:r w:rsidRPr="000E6CAA">
        <w:rPr>
          <w:rFonts w:ascii="Times New Roman" w:hAnsi="Times New Roman" w:cs="Times New Roman"/>
          <w:sz w:val="24"/>
          <w:szCs w:val="24"/>
        </w:rPr>
        <w:t>507. doi:10.1111/j.1467-923X.2008.00962.x</w:t>
      </w:r>
    </w:p>
    <w:p w:rsidR="00D27BCE" w:rsidRPr="00D27BCE" w:rsidRDefault="00D27BCE">
      <w:pPr>
        <w:rPr>
          <w:rFonts w:ascii="Times New Roman" w:hAnsi="Times New Roman" w:cs="Times New Roman"/>
          <w:sz w:val="24"/>
          <w:szCs w:val="24"/>
        </w:rPr>
      </w:pPr>
    </w:p>
    <w:p w:rsidR="005C7BA7" w:rsidRPr="00D27BCE" w:rsidRDefault="00A411D3">
      <w:pPr>
        <w:rPr>
          <w:rFonts w:ascii="Times New Roman" w:hAnsi="Times New Roman" w:cs="Times New Roman"/>
          <w:sz w:val="24"/>
          <w:szCs w:val="24"/>
        </w:rPr>
      </w:pPr>
      <w:r w:rsidRPr="00D27BCE">
        <w:rPr>
          <w:rFonts w:ascii="Times New Roman" w:hAnsi="Times New Roman" w:cs="Times New Roman"/>
          <w:sz w:val="24"/>
          <w:szCs w:val="24"/>
        </w:rPr>
        <w:t xml:space="preserve">Lipsky, M. (2010). Street-Level Bureaucracy, 30th Ann. Ed.: Dilemmas of the Individual in </w:t>
      </w:r>
    </w:p>
    <w:p w:rsidR="00D27BCE" w:rsidRDefault="00A411D3" w:rsidP="00D27BCE">
      <w:pPr>
        <w:ind w:firstLine="720"/>
        <w:rPr>
          <w:rFonts w:ascii="Times New Roman" w:hAnsi="Times New Roman" w:cs="Times New Roman"/>
          <w:sz w:val="24"/>
          <w:szCs w:val="24"/>
        </w:rPr>
      </w:pPr>
      <w:r w:rsidRPr="00D27BCE">
        <w:rPr>
          <w:rFonts w:ascii="Times New Roman" w:hAnsi="Times New Roman" w:cs="Times New Roman"/>
          <w:sz w:val="24"/>
          <w:szCs w:val="24"/>
        </w:rPr>
        <w:t>Public Service. Russell Sage Foundation.</w:t>
      </w:r>
    </w:p>
    <w:p w:rsidR="00D27BCE" w:rsidRDefault="00D27BCE" w:rsidP="00D27BCE">
      <w:pPr>
        <w:ind w:firstLine="720"/>
        <w:rPr>
          <w:rFonts w:ascii="Times" w:eastAsia="Times" w:hAnsi="Times"/>
          <w:lang w:val="es-MX"/>
        </w:rPr>
      </w:pPr>
    </w:p>
    <w:p w:rsidR="00A606A1" w:rsidRPr="00F625B5" w:rsidRDefault="00A606A1" w:rsidP="00A606A1">
      <w:pPr>
        <w:spacing w:line="480" w:lineRule="auto"/>
        <w:ind w:left="720" w:hanging="720"/>
        <w:rPr>
          <w:rFonts w:ascii="Times" w:eastAsia="Times" w:hAnsi="Times"/>
        </w:rPr>
      </w:pPr>
      <w:proofErr w:type="spellStart"/>
      <w:r w:rsidRPr="003F6977">
        <w:rPr>
          <w:rFonts w:ascii="Times" w:eastAsia="Times" w:hAnsi="Times"/>
          <w:lang w:val="es-MX"/>
        </w:rPr>
        <w:t>Mainiero</w:t>
      </w:r>
      <w:proofErr w:type="spellEnd"/>
      <w:r w:rsidRPr="003F6977">
        <w:rPr>
          <w:rFonts w:ascii="Times" w:eastAsia="Times" w:hAnsi="Times"/>
          <w:lang w:val="es-MX"/>
        </w:rPr>
        <w:t xml:space="preserve">, L. A., &amp; Sullivan, S. E. (2005). </w:t>
      </w:r>
      <w:r w:rsidRPr="00106F33">
        <w:rPr>
          <w:rFonts w:ascii="Times" w:eastAsia="Times" w:hAnsi="Times"/>
        </w:rPr>
        <w:t xml:space="preserve">Kaleidoscope careers: An alternate explanation for the “opt out” revolutions. </w:t>
      </w:r>
      <w:r w:rsidRPr="00F625B5">
        <w:rPr>
          <w:rFonts w:ascii="Times" w:eastAsia="Times" w:hAnsi="Times"/>
          <w:i/>
        </w:rPr>
        <w:t>Academy of Management Executive, 19</w:t>
      </w:r>
      <w:r w:rsidRPr="00F625B5">
        <w:rPr>
          <w:rFonts w:ascii="Times" w:eastAsia="Times" w:hAnsi="Times"/>
        </w:rPr>
        <w:t>(1), 106-123.</w:t>
      </w:r>
    </w:p>
    <w:p w:rsidR="005C7BA7" w:rsidRPr="00A606A1" w:rsidRDefault="005C7BA7" w:rsidP="005C7BA7">
      <w:pPr>
        <w:rPr>
          <w:rFonts w:ascii="Times New Roman" w:hAnsi="Times New Roman" w:cs="Times New Roman"/>
          <w:sz w:val="24"/>
          <w:szCs w:val="24"/>
        </w:rPr>
      </w:pPr>
      <w:r w:rsidRPr="00A606A1">
        <w:rPr>
          <w:rFonts w:ascii="Times New Roman" w:hAnsi="Times New Roman" w:cs="Times New Roman"/>
          <w:sz w:val="24"/>
          <w:szCs w:val="24"/>
        </w:rPr>
        <w:t xml:space="preserve">M, B. J. (2002). FMLA: A four-letter word for employers? Compensation and Benefits </w:t>
      </w:r>
    </w:p>
    <w:p w:rsidR="00760C5A" w:rsidRPr="00A606A1" w:rsidRDefault="005C7BA7" w:rsidP="00760C5A">
      <w:pPr>
        <w:ind w:firstLine="720"/>
        <w:rPr>
          <w:rFonts w:ascii="Times New Roman" w:hAnsi="Times New Roman" w:cs="Times New Roman"/>
          <w:sz w:val="24"/>
          <w:szCs w:val="24"/>
        </w:rPr>
      </w:pPr>
      <w:r w:rsidRPr="00A606A1">
        <w:rPr>
          <w:rFonts w:ascii="Times New Roman" w:hAnsi="Times New Roman" w:cs="Times New Roman"/>
          <w:sz w:val="24"/>
          <w:szCs w:val="24"/>
        </w:rPr>
        <w:t xml:space="preserve">Review, 34(3), 47-57. </w:t>
      </w:r>
      <w:r w:rsidR="00760C5A" w:rsidRPr="00A606A1">
        <w:rPr>
          <w:rFonts w:ascii="Times New Roman" w:hAnsi="Times New Roman" w:cs="Times New Roman"/>
          <w:sz w:val="24"/>
          <w:szCs w:val="24"/>
        </w:rPr>
        <w:t xml:space="preserve"> Accessed December 9</w:t>
      </w:r>
      <w:r w:rsidR="00BE63F2" w:rsidRPr="00A606A1">
        <w:rPr>
          <w:rFonts w:ascii="Times New Roman" w:hAnsi="Times New Roman" w:cs="Times New Roman"/>
          <w:sz w:val="24"/>
          <w:szCs w:val="24"/>
        </w:rPr>
        <w:t>, 2015</w:t>
      </w:r>
      <w:r w:rsidR="00760C5A" w:rsidRPr="00A606A1">
        <w:rPr>
          <w:rFonts w:ascii="Times New Roman" w:hAnsi="Times New Roman" w:cs="Times New Roman"/>
          <w:sz w:val="24"/>
          <w:szCs w:val="24"/>
        </w:rPr>
        <w:t xml:space="preserve"> from </w:t>
      </w:r>
    </w:p>
    <w:p w:rsidR="005C7BA7" w:rsidRDefault="00B57845" w:rsidP="00760C5A">
      <w:pPr>
        <w:ind w:firstLine="720"/>
        <w:rPr>
          <w:rStyle w:val="Hyperlink"/>
          <w:rFonts w:ascii="Times New Roman" w:hAnsi="Times New Roman" w:cs="Times New Roman"/>
          <w:sz w:val="24"/>
          <w:szCs w:val="24"/>
        </w:rPr>
      </w:pPr>
      <w:hyperlink r:id="rId22" w:history="1">
        <w:r w:rsidR="00760C5A" w:rsidRPr="000E6CAA">
          <w:rPr>
            <w:rStyle w:val="Hyperlink"/>
            <w:rFonts w:ascii="Times New Roman" w:hAnsi="Times New Roman" w:cs="Times New Roman"/>
            <w:sz w:val="24"/>
            <w:szCs w:val="24"/>
          </w:rPr>
          <w:t>http://ezproxy.niagara.edu/login?url=http://search.proquest.com/docview/213690377</w:t>
        </w:r>
      </w:hyperlink>
    </w:p>
    <w:p w:rsidR="0036223D" w:rsidRDefault="0036223D" w:rsidP="00760C5A">
      <w:pPr>
        <w:ind w:firstLine="720"/>
        <w:rPr>
          <w:rStyle w:val="Hyperlink"/>
          <w:rFonts w:ascii="Times New Roman" w:hAnsi="Times New Roman" w:cs="Times New Roman"/>
          <w:sz w:val="24"/>
          <w:szCs w:val="24"/>
        </w:rPr>
      </w:pPr>
    </w:p>
    <w:p w:rsidR="0036223D" w:rsidRDefault="0036223D" w:rsidP="0036223D">
      <w:pPr>
        <w:autoSpaceDE w:val="0"/>
        <w:autoSpaceDN w:val="0"/>
        <w:adjustRightInd w:val="0"/>
        <w:spacing w:after="0" w:line="240" w:lineRule="auto"/>
        <w:rPr>
          <w:rFonts w:ascii="Times New Roman" w:hAnsi="Times New Roman" w:cs="Times New Roman"/>
          <w:bCs/>
          <w:sz w:val="24"/>
          <w:szCs w:val="24"/>
        </w:rPr>
      </w:pPr>
      <w:r w:rsidRPr="008A1BC2">
        <w:rPr>
          <w:rFonts w:ascii="Times New Roman" w:hAnsi="Times New Roman" w:cs="Times New Roman"/>
          <w:bCs/>
          <w:sz w:val="24"/>
          <w:szCs w:val="24"/>
        </w:rPr>
        <w:t>M</w:t>
      </w:r>
      <w:r>
        <w:rPr>
          <w:rFonts w:ascii="Times New Roman" w:hAnsi="Times New Roman" w:cs="Times New Roman"/>
          <w:bCs/>
          <w:sz w:val="24"/>
          <w:szCs w:val="24"/>
        </w:rPr>
        <w:t>cDougall, B. (2010).</w:t>
      </w:r>
      <w:r w:rsidRPr="008A1BC2">
        <w:rPr>
          <w:rFonts w:ascii="Times New Roman" w:hAnsi="Times New Roman" w:cs="Times New Roman"/>
          <w:bCs/>
          <w:sz w:val="24"/>
          <w:szCs w:val="24"/>
        </w:rPr>
        <w:t xml:space="preserve"> Reflections of career, perceptions of</w:t>
      </w:r>
      <w:r>
        <w:rPr>
          <w:rFonts w:ascii="Times New Roman" w:hAnsi="Times New Roman" w:cs="Times New Roman"/>
          <w:bCs/>
          <w:sz w:val="24"/>
          <w:szCs w:val="24"/>
        </w:rPr>
        <w:t xml:space="preserve"> </w:t>
      </w:r>
      <w:r w:rsidRPr="008A1BC2">
        <w:rPr>
          <w:rFonts w:ascii="Times New Roman" w:hAnsi="Times New Roman" w:cs="Times New Roman"/>
          <w:bCs/>
          <w:sz w:val="24"/>
          <w:szCs w:val="24"/>
        </w:rPr>
        <w:t xml:space="preserve">maternity leave: a pilot study </w:t>
      </w:r>
    </w:p>
    <w:p w:rsidR="0036223D" w:rsidRDefault="0036223D" w:rsidP="0036223D">
      <w:pPr>
        <w:autoSpaceDE w:val="0"/>
        <w:autoSpaceDN w:val="0"/>
        <w:adjustRightInd w:val="0"/>
        <w:spacing w:after="0" w:line="240" w:lineRule="auto"/>
        <w:rPr>
          <w:rFonts w:ascii="Times New Roman" w:hAnsi="Times New Roman" w:cs="Times New Roman"/>
          <w:bCs/>
          <w:sz w:val="24"/>
          <w:szCs w:val="24"/>
        </w:rPr>
      </w:pPr>
    </w:p>
    <w:p w:rsidR="0036223D" w:rsidRDefault="0036223D" w:rsidP="0036223D">
      <w:pPr>
        <w:autoSpaceDE w:val="0"/>
        <w:autoSpaceDN w:val="0"/>
        <w:adjustRightInd w:val="0"/>
        <w:spacing w:after="0" w:line="240" w:lineRule="auto"/>
        <w:ind w:firstLine="720"/>
        <w:rPr>
          <w:rFonts w:ascii="Times New Roman" w:hAnsi="Times New Roman" w:cs="Times New Roman"/>
          <w:bCs/>
          <w:sz w:val="24"/>
          <w:szCs w:val="24"/>
        </w:rPr>
      </w:pPr>
      <w:r w:rsidRPr="008A1BC2">
        <w:rPr>
          <w:rFonts w:ascii="Times New Roman" w:hAnsi="Times New Roman" w:cs="Times New Roman"/>
          <w:bCs/>
          <w:sz w:val="24"/>
          <w:szCs w:val="24"/>
        </w:rPr>
        <w:lastRenderedPageBreak/>
        <w:t>using narrative analysis. Aberdeen:</w:t>
      </w:r>
      <w:r>
        <w:rPr>
          <w:rFonts w:ascii="Times New Roman" w:hAnsi="Times New Roman" w:cs="Times New Roman"/>
          <w:bCs/>
          <w:sz w:val="24"/>
          <w:szCs w:val="24"/>
        </w:rPr>
        <w:t xml:space="preserve"> </w:t>
      </w:r>
      <w:r w:rsidRPr="008A1BC2">
        <w:rPr>
          <w:rFonts w:ascii="Times New Roman" w:hAnsi="Times New Roman" w:cs="Times New Roman"/>
          <w:bCs/>
          <w:sz w:val="24"/>
          <w:szCs w:val="24"/>
        </w:rPr>
        <w:t xml:space="preserve">Robert Gordon University. </w:t>
      </w:r>
      <w:r>
        <w:rPr>
          <w:rFonts w:ascii="Times New Roman" w:hAnsi="Times New Roman" w:cs="Times New Roman"/>
          <w:bCs/>
          <w:sz w:val="24"/>
          <w:szCs w:val="24"/>
        </w:rPr>
        <w:t xml:space="preserve">ISSN: 1753-6774. </w:t>
      </w:r>
    </w:p>
    <w:p w:rsidR="0036223D" w:rsidRDefault="0036223D" w:rsidP="0036223D">
      <w:pPr>
        <w:autoSpaceDE w:val="0"/>
        <w:autoSpaceDN w:val="0"/>
        <w:adjustRightInd w:val="0"/>
        <w:spacing w:after="0" w:line="240" w:lineRule="auto"/>
        <w:ind w:firstLine="720"/>
        <w:rPr>
          <w:rFonts w:ascii="Times New Roman" w:hAnsi="Times New Roman" w:cs="Times New Roman"/>
          <w:bCs/>
          <w:sz w:val="24"/>
          <w:szCs w:val="24"/>
        </w:rPr>
      </w:pPr>
    </w:p>
    <w:p w:rsidR="0036223D" w:rsidRDefault="0036223D" w:rsidP="0036223D">
      <w:pPr>
        <w:autoSpaceDE w:val="0"/>
        <w:autoSpaceDN w:val="0"/>
        <w:adjustRightInd w:val="0"/>
        <w:spacing w:after="0" w:line="240" w:lineRule="auto"/>
        <w:ind w:firstLine="720"/>
        <w:rPr>
          <w:rFonts w:ascii="Times New Roman" w:hAnsi="Times New Roman" w:cs="Times New Roman"/>
          <w:sz w:val="24"/>
          <w:szCs w:val="24"/>
        </w:rPr>
      </w:pPr>
      <w:r w:rsidRPr="008A1BC2">
        <w:rPr>
          <w:rFonts w:ascii="Times New Roman" w:hAnsi="Times New Roman" w:cs="Times New Roman"/>
          <w:sz w:val="24"/>
          <w:szCs w:val="24"/>
        </w:rPr>
        <w:t xml:space="preserve">Retrieved December 2, 2015 </w:t>
      </w:r>
    </w:p>
    <w:p w:rsidR="0036223D" w:rsidRDefault="0036223D" w:rsidP="0036223D">
      <w:pPr>
        <w:autoSpaceDE w:val="0"/>
        <w:autoSpaceDN w:val="0"/>
        <w:adjustRightInd w:val="0"/>
        <w:spacing w:after="0" w:line="240" w:lineRule="auto"/>
        <w:ind w:firstLine="720"/>
        <w:rPr>
          <w:rFonts w:ascii="Times New Roman" w:hAnsi="Times New Roman" w:cs="Times New Roman"/>
          <w:sz w:val="24"/>
          <w:szCs w:val="24"/>
        </w:rPr>
      </w:pPr>
    </w:p>
    <w:p w:rsidR="0036223D" w:rsidRDefault="00B57845" w:rsidP="0036223D">
      <w:pPr>
        <w:autoSpaceDE w:val="0"/>
        <w:autoSpaceDN w:val="0"/>
        <w:adjustRightInd w:val="0"/>
        <w:spacing w:after="0" w:line="240" w:lineRule="auto"/>
        <w:ind w:left="720"/>
      </w:pPr>
      <w:hyperlink r:id="rId23" w:history="1">
        <w:r w:rsidR="0036223D" w:rsidRPr="00C935A8">
          <w:rPr>
            <w:rStyle w:val="Hyperlink"/>
          </w:rPr>
          <w:t>https://openair.rgu.ac.uk/bitstream/handle/10059/545/McDougall</w:t>
        </w:r>
      </w:hyperlink>
    </w:p>
    <w:p w:rsidR="00931370" w:rsidRDefault="00931370" w:rsidP="00C4212E">
      <w:pPr>
        <w:rPr>
          <w:rFonts w:ascii="Times New Roman" w:hAnsi="Times New Roman" w:cs="Times New Roman"/>
          <w:color w:val="222222"/>
          <w:sz w:val="24"/>
          <w:szCs w:val="24"/>
        </w:rPr>
      </w:pPr>
    </w:p>
    <w:p w:rsidR="00C4212E" w:rsidRPr="000E6CAA" w:rsidRDefault="00C4212E" w:rsidP="00C4212E">
      <w:pPr>
        <w:rPr>
          <w:rFonts w:ascii="Times New Roman" w:hAnsi="Times New Roman" w:cs="Times New Roman"/>
          <w:color w:val="222222"/>
          <w:sz w:val="24"/>
          <w:szCs w:val="24"/>
        </w:rPr>
      </w:pPr>
      <w:r w:rsidRPr="000E6CAA">
        <w:rPr>
          <w:rFonts w:ascii="Times New Roman" w:hAnsi="Times New Roman" w:cs="Times New Roman"/>
          <w:color w:val="222222"/>
          <w:sz w:val="24"/>
          <w:szCs w:val="24"/>
        </w:rPr>
        <w:t xml:space="preserve">Palley, E., &amp; Shdaimah, C. (2011). Child care policy: A need for greater advocacy. Children &amp; </w:t>
      </w:r>
    </w:p>
    <w:p w:rsidR="00C4212E" w:rsidRPr="000E6CAA" w:rsidRDefault="00C4212E" w:rsidP="00C4212E">
      <w:pPr>
        <w:ind w:firstLine="720"/>
        <w:rPr>
          <w:rFonts w:ascii="Times New Roman" w:hAnsi="Times New Roman" w:cs="Times New Roman"/>
          <w:color w:val="222222"/>
          <w:sz w:val="24"/>
          <w:szCs w:val="24"/>
        </w:rPr>
      </w:pPr>
      <w:r w:rsidRPr="000E6CAA">
        <w:rPr>
          <w:rFonts w:ascii="Times New Roman" w:hAnsi="Times New Roman" w:cs="Times New Roman"/>
          <w:color w:val="222222"/>
          <w:sz w:val="24"/>
          <w:szCs w:val="24"/>
        </w:rPr>
        <w:t>Youth Services Review, 33(7), 1159-1165. doi:10.1016/j.childyouth.2011.02.008</w:t>
      </w:r>
    </w:p>
    <w:p w:rsidR="003A3358" w:rsidRPr="000E6CAA" w:rsidRDefault="003A3358" w:rsidP="00760C5A">
      <w:pPr>
        <w:ind w:firstLine="720"/>
        <w:rPr>
          <w:rFonts w:ascii="Times New Roman" w:hAnsi="Times New Roman" w:cs="Times New Roman"/>
          <w:color w:val="222222"/>
          <w:sz w:val="24"/>
          <w:szCs w:val="24"/>
        </w:rPr>
      </w:pPr>
    </w:p>
    <w:p w:rsidR="003A3358" w:rsidRPr="000E6CAA" w:rsidRDefault="003A3358" w:rsidP="003A3358">
      <w:pPr>
        <w:rPr>
          <w:rFonts w:ascii="Times New Roman" w:hAnsi="Times New Roman" w:cs="Times New Roman"/>
          <w:sz w:val="24"/>
          <w:szCs w:val="24"/>
        </w:rPr>
      </w:pPr>
      <w:r w:rsidRPr="000E6CAA">
        <w:rPr>
          <w:rFonts w:ascii="Times New Roman" w:hAnsi="Times New Roman" w:cs="Times New Roman"/>
          <w:sz w:val="24"/>
          <w:szCs w:val="24"/>
        </w:rPr>
        <w:t xml:space="preserve">Priestley, M., &amp; Mesoudi, A. (2015). Do Online Voting Patterns Reflect Evolved Features of </w:t>
      </w:r>
    </w:p>
    <w:p w:rsidR="003A3358" w:rsidRPr="000E6CAA" w:rsidRDefault="003A3358" w:rsidP="003A3358">
      <w:pPr>
        <w:ind w:firstLine="720"/>
        <w:rPr>
          <w:rFonts w:ascii="Times New Roman" w:hAnsi="Times New Roman" w:cs="Times New Roman"/>
          <w:sz w:val="24"/>
          <w:szCs w:val="24"/>
        </w:rPr>
      </w:pPr>
      <w:r w:rsidRPr="000E6CAA">
        <w:rPr>
          <w:rFonts w:ascii="Times New Roman" w:hAnsi="Times New Roman" w:cs="Times New Roman"/>
          <w:sz w:val="24"/>
          <w:szCs w:val="24"/>
        </w:rPr>
        <w:t xml:space="preserve">Human Cognition? An Exploratory Empirical Investigation. Plos ONE, 10(6), 1-15. </w:t>
      </w:r>
    </w:p>
    <w:p w:rsidR="003A3358" w:rsidRPr="000E6CAA" w:rsidRDefault="003A3358" w:rsidP="003A3358">
      <w:pPr>
        <w:ind w:firstLine="720"/>
        <w:rPr>
          <w:rFonts w:ascii="Times New Roman" w:hAnsi="Times New Roman" w:cs="Times New Roman"/>
          <w:sz w:val="24"/>
          <w:szCs w:val="24"/>
        </w:rPr>
      </w:pPr>
      <w:r w:rsidRPr="000E6CAA">
        <w:rPr>
          <w:rFonts w:ascii="Times New Roman" w:hAnsi="Times New Roman" w:cs="Times New Roman"/>
          <w:sz w:val="24"/>
          <w:szCs w:val="24"/>
        </w:rPr>
        <w:t>doi:10.1371/journal.pone.0129703</w:t>
      </w:r>
    </w:p>
    <w:p w:rsidR="003A3358" w:rsidRPr="000E6CAA" w:rsidRDefault="003A3358" w:rsidP="003A3358">
      <w:pPr>
        <w:rPr>
          <w:rFonts w:ascii="Times New Roman" w:hAnsi="Times New Roman" w:cs="Times New Roman"/>
          <w:sz w:val="24"/>
          <w:szCs w:val="24"/>
        </w:rPr>
      </w:pPr>
    </w:p>
    <w:p w:rsidR="003A3358" w:rsidRPr="000E6CAA" w:rsidRDefault="003A3358" w:rsidP="003A3358">
      <w:pPr>
        <w:rPr>
          <w:rFonts w:ascii="Times New Roman" w:hAnsi="Times New Roman" w:cs="Times New Roman"/>
          <w:sz w:val="24"/>
          <w:szCs w:val="24"/>
        </w:rPr>
      </w:pPr>
      <w:r w:rsidRPr="000E6CAA">
        <w:rPr>
          <w:rFonts w:ascii="Times New Roman" w:hAnsi="Times New Roman" w:cs="Times New Roman"/>
          <w:sz w:val="24"/>
          <w:szCs w:val="24"/>
        </w:rPr>
        <w:t xml:space="preserve">Roe, E. </w:t>
      </w:r>
      <w:r w:rsidR="00BE63F2" w:rsidRPr="000E6CAA">
        <w:rPr>
          <w:rFonts w:ascii="Times New Roman" w:hAnsi="Times New Roman" w:cs="Times New Roman"/>
          <w:sz w:val="24"/>
          <w:szCs w:val="24"/>
        </w:rPr>
        <w:t>(n.d</w:t>
      </w:r>
      <w:r w:rsidRPr="000E6CAA">
        <w:rPr>
          <w:rFonts w:ascii="Times New Roman" w:hAnsi="Times New Roman" w:cs="Times New Roman"/>
          <w:sz w:val="24"/>
          <w:szCs w:val="24"/>
        </w:rPr>
        <w:t xml:space="preserve">). Narrative policy analysis: Theory and practice. Retrieved November 10, 2015 </w:t>
      </w:r>
    </w:p>
    <w:p w:rsidR="003A3358" w:rsidRPr="000E6CAA" w:rsidRDefault="003A3358" w:rsidP="003A3358">
      <w:pPr>
        <w:ind w:firstLine="720"/>
        <w:rPr>
          <w:rFonts w:ascii="Times New Roman" w:hAnsi="Times New Roman" w:cs="Times New Roman"/>
          <w:sz w:val="24"/>
          <w:szCs w:val="24"/>
        </w:rPr>
      </w:pPr>
      <w:r w:rsidRPr="000E6CAA">
        <w:rPr>
          <w:rFonts w:ascii="Times New Roman" w:hAnsi="Times New Roman" w:cs="Times New Roman"/>
          <w:sz w:val="24"/>
          <w:szCs w:val="24"/>
        </w:rPr>
        <w:t>from http://read.dukeupress.edu/content/narrative-policy-analysis</w:t>
      </w:r>
    </w:p>
    <w:p w:rsidR="003A3358" w:rsidRPr="000E6CAA" w:rsidRDefault="003A3358" w:rsidP="00760C5A">
      <w:pPr>
        <w:ind w:firstLine="720"/>
        <w:rPr>
          <w:rFonts w:ascii="Times New Roman" w:hAnsi="Times New Roman" w:cs="Times New Roman"/>
          <w:sz w:val="24"/>
          <w:szCs w:val="24"/>
        </w:rPr>
      </w:pPr>
    </w:p>
    <w:p w:rsidR="005C449A" w:rsidRPr="000E6CAA" w:rsidRDefault="005C449A" w:rsidP="005C449A">
      <w:pPr>
        <w:autoSpaceDE w:val="0"/>
        <w:autoSpaceDN w:val="0"/>
        <w:adjustRightInd w:val="0"/>
        <w:spacing w:after="0" w:line="240" w:lineRule="auto"/>
        <w:rPr>
          <w:rFonts w:ascii="Times New Roman" w:hAnsi="Times New Roman" w:cs="Times New Roman"/>
          <w:sz w:val="24"/>
          <w:szCs w:val="24"/>
        </w:rPr>
      </w:pPr>
      <w:r w:rsidRPr="000E6CAA">
        <w:rPr>
          <w:rFonts w:ascii="Times New Roman" w:hAnsi="Times New Roman" w:cs="Times New Roman"/>
          <w:sz w:val="24"/>
          <w:szCs w:val="24"/>
        </w:rPr>
        <w:t xml:space="preserve">Smeaton, D. Work return rates after childbirth in the UK-trends, determinants and implications: a </w:t>
      </w:r>
    </w:p>
    <w:p w:rsidR="005C449A" w:rsidRPr="000E6CAA" w:rsidRDefault="005C449A" w:rsidP="005C449A">
      <w:pPr>
        <w:autoSpaceDE w:val="0"/>
        <w:autoSpaceDN w:val="0"/>
        <w:adjustRightInd w:val="0"/>
        <w:spacing w:after="0" w:line="240" w:lineRule="auto"/>
        <w:rPr>
          <w:rFonts w:ascii="Times New Roman" w:hAnsi="Times New Roman" w:cs="Times New Roman"/>
          <w:sz w:val="24"/>
          <w:szCs w:val="24"/>
        </w:rPr>
      </w:pPr>
    </w:p>
    <w:p w:rsidR="005C449A" w:rsidRPr="000E6CAA" w:rsidRDefault="005C449A" w:rsidP="005C449A">
      <w:pPr>
        <w:autoSpaceDE w:val="0"/>
        <w:autoSpaceDN w:val="0"/>
        <w:adjustRightInd w:val="0"/>
        <w:spacing w:after="0" w:line="240" w:lineRule="auto"/>
        <w:ind w:firstLine="720"/>
        <w:rPr>
          <w:rFonts w:ascii="Times New Roman" w:hAnsi="Times New Roman" w:cs="Times New Roman"/>
          <w:sz w:val="24"/>
          <w:szCs w:val="24"/>
        </w:rPr>
      </w:pPr>
      <w:r w:rsidRPr="000E6CAA">
        <w:rPr>
          <w:rFonts w:ascii="Times New Roman" w:hAnsi="Times New Roman" w:cs="Times New Roman"/>
          <w:sz w:val="24"/>
          <w:szCs w:val="24"/>
        </w:rPr>
        <w:t xml:space="preserve">comparison of cohorts born in 1958 and 1970. </w:t>
      </w:r>
      <w:r w:rsidRPr="000E6CAA">
        <w:rPr>
          <w:rFonts w:ascii="Times New Roman" w:hAnsi="Times New Roman" w:cs="Times New Roman"/>
          <w:i/>
          <w:sz w:val="24"/>
          <w:szCs w:val="24"/>
        </w:rPr>
        <w:t>Work, Employment &amp; Society</w:t>
      </w:r>
      <w:r w:rsidRPr="000E6CAA">
        <w:rPr>
          <w:rFonts w:ascii="Times New Roman" w:hAnsi="Times New Roman" w:cs="Times New Roman"/>
          <w:sz w:val="24"/>
          <w:szCs w:val="24"/>
        </w:rPr>
        <w:t xml:space="preserve">, 2006, </w:t>
      </w:r>
    </w:p>
    <w:p w:rsidR="005C449A" w:rsidRPr="000E6CAA" w:rsidRDefault="005C449A" w:rsidP="005C449A">
      <w:pPr>
        <w:autoSpaceDE w:val="0"/>
        <w:autoSpaceDN w:val="0"/>
        <w:adjustRightInd w:val="0"/>
        <w:spacing w:after="0" w:line="240" w:lineRule="auto"/>
        <w:ind w:firstLine="720"/>
        <w:rPr>
          <w:rFonts w:ascii="Times New Roman" w:hAnsi="Times New Roman" w:cs="Times New Roman"/>
          <w:sz w:val="24"/>
          <w:szCs w:val="24"/>
        </w:rPr>
      </w:pPr>
    </w:p>
    <w:p w:rsidR="005C449A" w:rsidRDefault="005C449A" w:rsidP="005C449A">
      <w:pPr>
        <w:autoSpaceDE w:val="0"/>
        <w:autoSpaceDN w:val="0"/>
        <w:adjustRightInd w:val="0"/>
        <w:spacing w:after="0" w:line="240" w:lineRule="auto"/>
        <w:ind w:firstLine="720"/>
        <w:rPr>
          <w:rFonts w:ascii="Times New Roman" w:hAnsi="Times New Roman" w:cs="Times New Roman"/>
          <w:sz w:val="24"/>
          <w:szCs w:val="24"/>
        </w:rPr>
      </w:pPr>
      <w:r w:rsidRPr="000E6CAA">
        <w:rPr>
          <w:rFonts w:ascii="Times New Roman" w:hAnsi="Times New Roman" w:cs="Times New Roman"/>
          <w:sz w:val="24"/>
          <w:szCs w:val="24"/>
        </w:rPr>
        <w:t>20(1), 5-25.</w:t>
      </w:r>
    </w:p>
    <w:p w:rsidR="00834549" w:rsidRDefault="00834549" w:rsidP="00834549">
      <w:pPr>
        <w:autoSpaceDE w:val="0"/>
        <w:autoSpaceDN w:val="0"/>
        <w:adjustRightInd w:val="0"/>
        <w:spacing w:after="0" w:line="240" w:lineRule="auto"/>
        <w:ind w:firstLine="720"/>
        <w:rPr>
          <w:rFonts w:ascii="Times New Roman" w:hAnsi="Times New Roman" w:cs="Times New Roman"/>
          <w:sz w:val="24"/>
          <w:szCs w:val="24"/>
        </w:rPr>
      </w:pPr>
    </w:p>
    <w:p w:rsidR="00834549" w:rsidRPr="00834549" w:rsidRDefault="00834549" w:rsidP="00834549">
      <w:pPr>
        <w:autoSpaceDE w:val="0"/>
        <w:autoSpaceDN w:val="0"/>
        <w:adjustRightInd w:val="0"/>
        <w:spacing w:after="0" w:line="240" w:lineRule="auto"/>
        <w:rPr>
          <w:rFonts w:ascii="Times New Roman" w:hAnsi="Times New Roman" w:cs="Times New Roman"/>
          <w:i/>
          <w:sz w:val="24"/>
          <w:szCs w:val="24"/>
        </w:rPr>
      </w:pPr>
      <w:r w:rsidRPr="00834549">
        <w:rPr>
          <w:rFonts w:ascii="Times New Roman" w:hAnsi="Times New Roman" w:cs="Times New Roman"/>
          <w:sz w:val="24"/>
          <w:szCs w:val="24"/>
        </w:rPr>
        <w:t xml:space="preserve">Smith, J.A., Flowers, P., &amp; Larkin, M. (2009). </w:t>
      </w:r>
      <w:r w:rsidRPr="00834549">
        <w:rPr>
          <w:rFonts w:ascii="Times New Roman" w:hAnsi="Times New Roman" w:cs="Times New Roman"/>
          <w:i/>
          <w:sz w:val="24"/>
          <w:szCs w:val="24"/>
        </w:rPr>
        <w:t>Interpretative phenomenological analysis:</w:t>
      </w:r>
    </w:p>
    <w:p w:rsidR="00834549" w:rsidRPr="00834549" w:rsidRDefault="00834549" w:rsidP="00834549">
      <w:pPr>
        <w:autoSpaceDE w:val="0"/>
        <w:autoSpaceDN w:val="0"/>
        <w:adjustRightInd w:val="0"/>
        <w:spacing w:after="0" w:line="240" w:lineRule="auto"/>
        <w:ind w:firstLine="720"/>
        <w:rPr>
          <w:rFonts w:ascii="Times New Roman" w:hAnsi="Times New Roman" w:cs="Times New Roman"/>
          <w:i/>
          <w:sz w:val="24"/>
          <w:szCs w:val="24"/>
        </w:rPr>
      </w:pPr>
    </w:p>
    <w:p w:rsidR="00834549" w:rsidRDefault="00834549" w:rsidP="00834549">
      <w:pPr>
        <w:autoSpaceDE w:val="0"/>
        <w:autoSpaceDN w:val="0"/>
        <w:adjustRightInd w:val="0"/>
        <w:spacing w:after="0" w:line="240" w:lineRule="auto"/>
        <w:ind w:firstLine="720"/>
        <w:rPr>
          <w:rFonts w:ascii="Times New Roman" w:hAnsi="Times New Roman" w:cs="Times New Roman"/>
          <w:sz w:val="24"/>
          <w:szCs w:val="24"/>
        </w:rPr>
      </w:pPr>
      <w:r w:rsidRPr="00834549">
        <w:rPr>
          <w:rFonts w:ascii="Times New Roman" w:hAnsi="Times New Roman" w:cs="Times New Roman"/>
          <w:i/>
          <w:sz w:val="24"/>
          <w:szCs w:val="24"/>
        </w:rPr>
        <w:t>Theory, method and research</w:t>
      </w:r>
      <w:r w:rsidRPr="00834549">
        <w:rPr>
          <w:rFonts w:ascii="Times New Roman" w:hAnsi="Times New Roman" w:cs="Times New Roman"/>
          <w:sz w:val="24"/>
          <w:szCs w:val="24"/>
        </w:rPr>
        <w:t>. Los Angeles, CA: Sage Publications Ltd.</w:t>
      </w:r>
    </w:p>
    <w:p w:rsidR="00FA2CE0" w:rsidRDefault="00FA2CE0" w:rsidP="005C449A">
      <w:pPr>
        <w:autoSpaceDE w:val="0"/>
        <w:autoSpaceDN w:val="0"/>
        <w:adjustRightInd w:val="0"/>
        <w:spacing w:after="0" w:line="240" w:lineRule="auto"/>
        <w:ind w:firstLine="720"/>
        <w:rPr>
          <w:rFonts w:ascii="Times New Roman" w:hAnsi="Times New Roman" w:cs="Times New Roman"/>
          <w:sz w:val="24"/>
          <w:szCs w:val="24"/>
        </w:rPr>
      </w:pPr>
    </w:p>
    <w:p w:rsidR="006A15BF" w:rsidRDefault="006A15BF" w:rsidP="006A15BF">
      <w:pPr>
        <w:autoSpaceDE w:val="0"/>
        <w:autoSpaceDN w:val="0"/>
        <w:adjustRightInd w:val="0"/>
        <w:spacing w:after="0" w:line="240" w:lineRule="auto"/>
        <w:rPr>
          <w:rFonts w:ascii="Times New Roman" w:hAnsi="Times New Roman" w:cs="Times New Roman"/>
          <w:sz w:val="24"/>
          <w:szCs w:val="24"/>
        </w:rPr>
      </w:pPr>
      <w:r w:rsidRPr="006A15BF">
        <w:rPr>
          <w:rFonts w:ascii="Times New Roman" w:hAnsi="Times New Roman" w:cs="Times New Roman"/>
          <w:sz w:val="24"/>
          <w:szCs w:val="24"/>
        </w:rPr>
        <w:t xml:space="preserve">Spiteri, G., &amp; Xuereb, R. B. (2012). Going back to work after childbirth: women’s lived </w:t>
      </w:r>
    </w:p>
    <w:p w:rsidR="006A15BF" w:rsidRDefault="006A15BF" w:rsidP="006A15BF">
      <w:pPr>
        <w:autoSpaceDE w:val="0"/>
        <w:autoSpaceDN w:val="0"/>
        <w:adjustRightInd w:val="0"/>
        <w:spacing w:after="0" w:line="240" w:lineRule="auto"/>
        <w:rPr>
          <w:rFonts w:ascii="Times New Roman" w:hAnsi="Times New Roman" w:cs="Times New Roman"/>
          <w:sz w:val="24"/>
          <w:szCs w:val="24"/>
        </w:rPr>
      </w:pPr>
    </w:p>
    <w:p w:rsidR="006A15BF" w:rsidRDefault="006A15BF" w:rsidP="006A15BF">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experiences</w:t>
      </w:r>
      <w:proofErr w:type="gramEnd"/>
      <w:r>
        <w:rPr>
          <w:rFonts w:ascii="Times New Roman" w:hAnsi="Times New Roman" w:cs="Times New Roman"/>
          <w:sz w:val="24"/>
          <w:szCs w:val="24"/>
        </w:rPr>
        <w:t>. Journal o</w:t>
      </w:r>
      <w:r w:rsidRPr="006A15BF">
        <w:rPr>
          <w:rFonts w:ascii="Times New Roman" w:hAnsi="Times New Roman" w:cs="Times New Roman"/>
          <w:sz w:val="24"/>
          <w:szCs w:val="24"/>
        </w:rPr>
        <w:t xml:space="preserve">f Reproductive &amp; Infant Psychology, 30(2), 201-216. </w:t>
      </w:r>
    </w:p>
    <w:p w:rsidR="006A15BF" w:rsidRDefault="006A15BF" w:rsidP="006A15BF">
      <w:pPr>
        <w:autoSpaceDE w:val="0"/>
        <w:autoSpaceDN w:val="0"/>
        <w:adjustRightInd w:val="0"/>
        <w:spacing w:after="0" w:line="240" w:lineRule="auto"/>
        <w:rPr>
          <w:rFonts w:ascii="Times New Roman" w:hAnsi="Times New Roman" w:cs="Times New Roman"/>
          <w:sz w:val="24"/>
          <w:szCs w:val="24"/>
        </w:rPr>
      </w:pPr>
    </w:p>
    <w:p w:rsidR="006A15BF" w:rsidRDefault="006A15BF" w:rsidP="006A15BF">
      <w:pPr>
        <w:autoSpaceDE w:val="0"/>
        <w:autoSpaceDN w:val="0"/>
        <w:adjustRightInd w:val="0"/>
        <w:spacing w:after="0" w:line="240" w:lineRule="auto"/>
        <w:ind w:firstLine="720"/>
        <w:rPr>
          <w:rFonts w:ascii="Times New Roman" w:hAnsi="Times New Roman" w:cs="Times New Roman"/>
          <w:sz w:val="24"/>
          <w:szCs w:val="24"/>
        </w:rPr>
      </w:pPr>
      <w:r w:rsidRPr="006A15BF">
        <w:rPr>
          <w:rFonts w:ascii="Times New Roman" w:hAnsi="Times New Roman" w:cs="Times New Roman"/>
          <w:sz w:val="24"/>
          <w:szCs w:val="24"/>
        </w:rPr>
        <w:t>doi:10.1080/02646838.2012.693153</w:t>
      </w:r>
    </w:p>
    <w:p w:rsidR="00361D07" w:rsidRDefault="00361D07" w:rsidP="006A15BF">
      <w:pPr>
        <w:autoSpaceDE w:val="0"/>
        <w:autoSpaceDN w:val="0"/>
        <w:adjustRightInd w:val="0"/>
        <w:spacing w:after="0" w:line="240" w:lineRule="auto"/>
        <w:ind w:firstLine="720"/>
        <w:rPr>
          <w:rFonts w:ascii="Times New Roman" w:hAnsi="Times New Roman" w:cs="Times New Roman"/>
          <w:sz w:val="24"/>
          <w:szCs w:val="24"/>
        </w:rPr>
      </w:pPr>
    </w:p>
    <w:p w:rsidR="00361D07" w:rsidRDefault="00361D07" w:rsidP="00361D07">
      <w:pPr>
        <w:autoSpaceDE w:val="0"/>
        <w:autoSpaceDN w:val="0"/>
        <w:adjustRightInd w:val="0"/>
        <w:spacing w:after="0" w:line="240" w:lineRule="auto"/>
        <w:rPr>
          <w:rFonts w:ascii="Times New Roman" w:hAnsi="Times New Roman" w:cs="Times New Roman"/>
          <w:i/>
          <w:iCs/>
          <w:sz w:val="24"/>
          <w:szCs w:val="24"/>
        </w:rPr>
      </w:pPr>
      <w:proofErr w:type="spellStart"/>
      <w:r w:rsidRPr="00361D07">
        <w:rPr>
          <w:rFonts w:ascii="Times New Roman" w:hAnsi="Times New Roman" w:cs="Times New Roman"/>
          <w:sz w:val="24"/>
          <w:szCs w:val="24"/>
        </w:rPr>
        <w:t>Wengraf</w:t>
      </w:r>
      <w:proofErr w:type="spellEnd"/>
      <w:r w:rsidRPr="00361D07">
        <w:rPr>
          <w:rFonts w:ascii="Times New Roman" w:hAnsi="Times New Roman" w:cs="Times New Roman"/>
          <w:sz w:val="24"/>
          <w:szCs w:val="24"/>
        </w:rPr>
        <w:t xml:space="preserve">, T. (2001). </w:t>
      </w:r>
      <w:r w:rsidRPr="00361D07">
        <w:rPr>
          <w:rFonts w:ascii="Times New Roman" w:hAnsi="Times New Roman" w:cs="Times New Roman"/>
          <w:i/>
          <w:iCs/>
          <w:sz w:val="24"/>
          <w:szCs w:val="24"/>
        </w:rPr>
        <w:t>Qualitative research interviewing: Biographic narrative and semi-</w:t>
      </w:r>
    </w:p>
    <w:p w:rsidR="00361D07" w:rsidRDefault="00361D07" w:rsidP="00361D07">
      <w:pPr>
        <w:autoSpaceDE w:val="0"/>
        <w:autoSpaceDN w:val="0"/>
        <w:adjustRightInd w:val="0"/>
        <w:spacing w:after="0" w:line="240" w:lineRule="auto"/>
        <w:rPr>
          <w:rFonts w:ascii="Times New Roman" w:hAnsi="Times New Roman" w:cs="Times New Roman"/>
          <w:i/>
          <w:iCs/>
          <w:sz w:val="24"/>
          <w:szCs w:val="24"/>
        </w:rPr>
      </w:pPr>
    </w:p>
    <w:p w:rsidR="00361D07" w:rsidRDefault="00361D07" w:rsidP="00361D07">
      <w:pPr>
        <w:autoSpaceDE w:val="0"/>
        <w:autoSpaceDN w:val="0"/>
        <w:adjustRightInd w:val="0"/>
        <w:spacing w:after="0" w:line="240" w:lineRule="auto"/>
        <w:ind w:firstLine="720"/>
        <w:rPr>
          <w:rFonts w:ascii="Times New Roman" w:hAnsi="Times New Roman" w:cs="Times New Roman"/>
          <w:sz w:val="24"/>
          <w:szCs w:val="24"/>
        </w:rPr>
      </w:pPr>
      <w:proofErr w:type="gramStart"/>
      <w:r w:rsidRPr="00361D07">
        <w:rPr>
          <w:rFonts w:ascii="Times New Roman" w:hAnsi="Times New Roman" w:cs="Times New Roman"/>
          <w:i/>
          <w:iCs/>
          <w:sz w:val="24"/>
          <w:szCs w:val="24"/>
        </w:rPr>
        <w:t>structured</w:t>
      </w:r>
      <w:proofErr w:type="gramEnd"/>
      <w:r w:rsidRPr="00361D07">
        <w:rPr>
          <w:rFonts w:ascii="Times New Roman" w:hAnsi="Times New Roman" w:cs="Times New Roman"/>
          <w:i/>
          <w:iCs/>
          <w:sz w:val="24"/>
          <w:szCs w:val="24"/>
        </w:rPr>
        <w:t xml:space="preserve"> methods</w:t>
      </w:r>
      <w:r w:rsidRPr="00361D07">
        <w:rPr>
          <w:rFonts w:ascii="Times New Roman" w:hAnsi="Times New Roman" w:cs="Times New Roman"/>
          <w:sz w:val="24"/>
          <w:szCs w:val="24"/>
        </w:rPr>
        <w:t>. Sage.</w:t>
      </w:r>
    </w:p>
    <w:p w:rsidR="006F757A" w:rsidRDefault="006F757A" w:rsidP="006F757A">
      <w:pPr>
        <w:autoSpaceDE w:val="0"/>
        <w:autoSpaceDN w:val="0"/>
        <w:adjustRightInd w:val="0"/>
        <w:spacing w:after="0" w:line="240" w:lineRule="auto"/>
        <w:ind w:firstLine="720"/>
        <w:rPr>
          <w:rFonts w:ascii="Times New Roman" w:hAnsi="Times New Roman" w:cs="Times New Roman"/>
          <w:sz w:val="24"/>
          <w:szCs w:val="24"/>
        </w:rPr>
      </w:pPr>
    </w:p>
    <w:p w:rsidR="006F757A" w:rsidRDefault="006F757A" w:rsidP="006F757A">
      <w:pPr>
        <w:autoSpaceDE w:val="0"/>
        <w:autoSpaceDN w:val="0"/>
        <w:adjustRightInd w:val="0"/>
        <w:spacing w:after="0" w:line="240" w:lineRule="auto"/>
        <w:rPr>
          <w:rFonts w:ascii="Times New Roman" w:hAnsi="Times New Roman" w:cs="Times New Roman"/>
          <w:sz w:val="24"/>
          <w:szCs w:val="24"/>
        </w:rPr>
      </w:pPr>
      <w:r w:rsidRPr="006F757A">
        <w:rPr>
          <w:rFonts w:ascii="Times New Roman" w:hAnsi="Times New Roman" w:cs="Times New Roman"/>
          <w:sz w:val="24"/>
          <w:szCs w:val="24"/>
        </w:rPr>
        <w:t xml:space="preserve">Willemse, K. (2014). 'Everything I told you was true': The biographic narrative as a method of </w:t>
      </w:r>
    </w:p>
    <w:p w:rsidR="006F757A" w:rsidRDefault="006F757A" w:rsidP="006F757A">
      <w:pPr>
        <w:autoSpaceDE w:val="0"/>
        <w:autoSpaceDN w:val="0"/>
        <w:adjustRightInd w:val="0"/>
        <w:spacing w:after="0" w:line="240" w:lineRule="auto"/>
        <w:rPr>
          <w:rFonts w:ascii="Times New Roman" w:hAnsi="Times New Roman" w:cs="Times New Roman"/>
          <w:sz w:val="24"/>
          <w:szCs w:val="24"/>
        </w:rPr>
      </w:pPr>
    </w:p>
    <w:p w:rsidR="006F757A" w:rsidRDefault="006F757A" w:rsidP="006F757A">
      <w:pPr>
        <w:autoSpaceDE w:val="0"/>
        <w:autoSpaceDN w:val="0"/>
        <w:adjustRightInd w:val="0"/>
        <w:spacing w:after="0" w:line="240" w:lineRule="auto"/>
        <w:ind w:firstLine="720"/>
        <w:rPr>
          <w:rFonts w:ascii="Times New Roman" w:hAnsi="Times New Roman" w:cs="Times New Roman"/>
          <w:sz w:val="24"/>
          <w:szCs w:val="24"/>
        </w:rPr>
      </w:pPr>
      <w:proofErr w:type="gramStart"/>
      <w:r w:rsidRPr="006F757A">
        <w:rPr>
          <w:rFonts w:ascii="Times New Roman" w:hAnsi="Times New Roman" w:cs="Times New Roman"/>
          <w:sz w:val="24"/>
          <w:szCs w:val="24"/>
        </w:rPr>
        <w:t>critica</w:t>
      </w:r>
      <w:r>
        <w:rPr>
          <w:rFonts w:ascii="Times New Roman" w:hAnsi="Times New Roman" w:cs="Times New Roman"/>
          <w:sz w:val="24"/>
          <w:szCs w:val="24"/>
        </w:rPr>
        <w:t>l</w:t>
      </w:r>
      <w:proofErr w:type="gramEnd"/>
      <w:r>
        <w:rPr>
          <w:rFonts w:ascii="Times New Roman" w:hAnsi="Times New Roman" w:cs="Times New Roman"/>
          <w:sz w:val="24"/>
          <w:szCs w:val="24"/>
        </w:rPr>
        <w:t xml:space="preserve"> feminist knowledge production. </w:t>
      </w:r>
      <w:r w:rsidRPr="006F757A">
        <w:rPr>
          <w:rFonts w:ascii="Times New Roman" w:hAnsi="Times New Roman" w:cs="Times New Roman"/>
          <w:i/>
          <w:sz w:val="24"/>
          <w:szCs w:val="24"/>
        </w:rPr>
        <w:t>Women's Studies International Forum</w:t>
      </w:r>
      <w:r w:rsidRPr="006F757A">
        <w:rPr>
          <w:rFonts w:ascii="Times New Roman" w:hAnsi="Times New Roman" w:cs="Times New Roman"/>
          <w:sz w:val="24"/>
          <w:szCs w:val="24"/>
        </w:rPr>
        <w:t xml:space="preserve">, 4338-49. </w:t>
      </w:r>
    </w:p>
    <w:p w:rsidR="006F757A" w:rsidRDefault="006F757A" w:rsidP="006F757A">
      <w:pPr>
        <w:autoSpaceDE w:val="0"/>
        <w:autoSpaceDN w:val="0"/>
        <w:adjustRightInd w:val="0"/>
        <w:spacing w:after="0" w:line="240" w:lineRule="auto"/>
        <w:ind w:firstLine="720"/>
        <w:rPr>
          <w:rFonts w:ascii="Times New Roman" w:hAnsi="Times New Roman" w:cs="Times New Roman"/>
          <w:sz w:val="24"/>
          <w:szCs w:val="24"/>
        </w:rPr>
      </w:pPr>
    </w:p>
    <w:p w:rsidR="006F757A" w:rsidRPr="006F757A" w:rsidRDefault="006F757A" w:rsidP="006F757A">
      <w:pPr>
        <w:autoSpaceDE w:val="0"/>
        <w:autoSpaceDN w:val="0"/>
        <w:adjustRightInd w:val="0"/>
        <w:spacing w:after="0" w:line="240" w:lineRule="auto"/>
        <w:ind w:firstLine="720"/>
        <w:rPr>
          <w:rFonts w:ascii="Times New Roman" w:hAnsi="Times New Roman" w:cs="Times New Roman"/>
          <w:sz w:val="24"/>
          <w:szCs w:val="24"/>
        </w:rPr>
      </w:pPr>
      <w:r w:rsidRPr="006F757A">
        <w:rPr>
          <w:rFonts w:ascii="Times New Roman" w:hAnsi="Times New Roman" w:cs="Times New Roman"/>
          <w:sz w:val="24"/>
          <w:szCs w:val="24"/>
        </w:rPr>
        <w:t>doi:10.1016/j.wsif.2014.02.005</w:t>
      </w:r>
    </w:p>
    <w:p w:rsidR="006F757A" w:rsidRPr="006A15BF" w:rsidRDefault="006F757A" w:rsidP="00361D07">
      <w:pPr>
        <w:autoSpaceDE w:val="0"/>
        <w:autoSpaceDN w:val="0"/>
        <w:adjustRightInd w:val="0"/>
        <w:spacing w:after="0" w:line="240" w:lineRule="auto"/>
        <w:ind w:firstLine="720"/>
        <w:rPr>
          <w:rFonts w:ascii="Times New Roman" w:hAnsi="Times New Roman" w:cs="Times New Roman"/>
          <w:sz w:val="24"/>
          <w:szCs w:val="24"/>
        </w:rPr>
      </w:pPr>
    </w:p>
    <w:p w:rsidR="006A15BF" w:rsidRDefault="006A15BF" w:rsidP="005C449A">
      <w:pPr>
        <w:autoSpaceDE w:val="0"/>
        <w:autoSpaceDN w:val="0"/>
        <w:adjustRightInd w:val="0"/>
        <w:spacing w:after="0" w:line="240" w:lineRule="auto"/>
        <w:ind w:firstLine="720"/>
        <w:rPr>
          <w:rFonts w:ascii="Times New Roman" w:hAnsi="Times New Roman" w:cs="Times New Roman"/>
          <w:sz w:val="24"/>
          <w:szCs w:val="24"/>
        </w:rPr>
      </w:pPr>
    </w:p>
    <w:p w:rsidR="002038E8" w:rsidRPr="00D27BCE" w:rsidRDefault="00FA2CE0" w:rsidP="00FA2CE0">
      <w:pPr>
        <w:spacing w:line="480" w:lineRule="auto"/>
        <w:rPr>
          <w:rFonts w:ascii="Times New Roman" w:hAnsi="Times New Roman" w:cs="Times New Roman"/>
          <w:sz w:val="24"/>
          <w:szCs w:val="24"/>
        </w:rPr>
      </w:pPr>
      <w:r w:rsidRPr="00D27BCE">
        <w:rPr>
          <w:rFonts w:ascii="Times New Roman" w:hAnsi="Times New Roman" w:cs="Times New Roman"/>
          <w:sz w:val="24"/>
          <w:szCs w:val="24"/>
        </w:rPr>
        <w:t xml:space="preserve">Williams, J. (1999). </w:t>
      </w:r>
      <w:r w:rsidRPr="00D27BCE">
        <w:rPr>
          <w:rFonts w:ascii="Times New Roman" w:hAnsi="Times New Roman" w:cs="Times New Roman"/>
          <w:i/>
          <w:iCs/>
          <w:sz w:val="24"/>
          <w:szCs w:val="24"/>
        </w:rPr>
        <w:t>Unbending gender: Why family and work conflict and what to do about it</w:t>
      </w:r>
      <w:r w:rsidRPr="00D27BCE">
        <w:rPr>
          <w:rFonts w:ascii="Times New Roman" w:hAnsi="Times New Roman" w:cs="Times New Roman"/>
          <w:sz w:val="24"/>
          <w:szCs w:val="24"/>
        </w:rPr>
        <w:t xml:space="preserve">. </w:t>
      </w:r>
    </w:p>
    <w:p w:rsidR="00FA2CE0" w:rsidRPr="00D27BCE" w:rsidRDefault="00FA2CE0" w:rsidP="002038E8">
      <w:pPr>
        <w:spacing w:line="480" w:lineRule="auto"/>
        <w:ind w:firstLine="720"/>
        <w:rPr>
          <w:rFonts w:ascii="Times New Roman" w:hAnsi="Times New Roman" w:cs="Times New Roman"/>
          <w:sz w:val="24"/>
          <w:szCs w:val="24"/>
        </w:rPr>
      </w:pPr>
      <w:r w:rsidRPr="00D27BCE">
        <w:rPr>
          <w:rFonts w:ascii="Times New Roman" w:hAnsi="Times New Roman" w:cs="Times New Roman"/>
          <w:sz w:val="24"/>
          <w:szCs w:val="24"/>
        </w:rPr>
        <w:t>Oxford University Press, USA.</w:t>
      </w:r>
    </w:p>
    <w:p w:rsidR="002038E8" w:rsidRPr="00D27BCE" w:rsidRDefault="002038E8" w:rsidP="002038E8">
      <w:pPr>
        <w:spacing w:line="480" w:lineRule="auto"/>
        <w:ind w:left="720" w:hanging="720"/>
        <w:rPr>
          <w:rFonts w:ascii="Times" w:eastAsia="Times" w:hAnsi="Times"/>
        </w:rPr>
      </w:pPr>
      <w:r w:rsidRPr="00D27BCE">
        <w:rPr>
          <w:rFonts w:ascii="Times" w:eastAsia="Times" w:hAnsi="Times"/>
        </w:rPr>
        <w:t xml:space="preserve">Williams, J. C., Manvell, J., &amp; Bornstein, S. (2006). Why women leave the workforce. The Center for </w:t>
      </w:r>
      <w:proofErr w:type="spellStart"/>
      <w:r w:rsidRPr="00D27BCE">
        <w:rPr>
          <w:rFonts w:ascii="Times" w:eastAsia="Times" w:hAnsi="Times"/>
        </w:rPr>
        <w:t>WorkLife</w:t>
      </w:r>
      <w:proofErr w:type="spellEnd"/>
      <w:r w:rsidRPr="00D27BCE">
        <w:rPr>
          <w:rFonts w:ascii="Times" w:eastAsia="Times" w:hAnsi="Times"/>
        </w:rPr>
        <w:t xml:space="preserve"> Law. University of California, Hastings College of the Law.</w:t>
      </w:r>
    </w:p>
    <w:p w:rsidR="002038E8" w:rsidRPr="00D27BCE" w:rsidRDefault="002038E8" w:rsidP="002038E8">
      <w:pPr>
        <w:spacing w:line="480" w:lineRule="auto"/>
        <w:ind w:firstLine="720"/>
        <w:rPr>
          <w:rFonts w:ascii="Times New Roman" w:hAnsi="Times New Roman" w:cs="Times New Roman"/>
          <w:sz w:val="24"/>
          <w:szCs w:val="24"/>
        </w:rPr>
      </w:pPr>
    </w:p>
    <w:p w:rsidR="00FA2CE0" w:rsidRPr="000E6CAA" w:rsidRDefault="00FA2CE0" w:rsidP="005C449A">
      <w:pPr>
        <w:autoSpaceDE w:val="0"/>
        <w:autoSpaceDN w:val="0"/>
        <w:adjustRightInd w:val="0"/>
        <w:spacing w:after="0" w:line="240" w:lineRule="auto"/>
        <w:ind w:firstLine="720"/>
        <w:rPr>
          <w:rFonts w:ascii="Times New Roman" w:hAnsi="Times New Roman" w:cs="Times New Roman"/>
          <w:sz w:val="24"/>
          <w:szCs w:val="24"/>
        </w:rPr>
      </w:pPr>
    </w:p>
    <w:p w:rsidR="0081258A" w:rsidRPr="000E6CAA" w:rsidRDefault="0081258A" w:rsidP="0081258A">
      <w:pPr>
        <w:spacing w:line="480" w:lineRule="auto"/>
        <w:ind w:firstLine="720"/>
        <w:rPr>
          <w:rFonts w:ascii="Times New Roman" w:hAnsi="Times New Roman" w:cs="Times New Roman"/>
          <w:sz w:val="24"/>
          <w:szCs w:val="24"/>
        </w:rPr>
      </w:pPr>
    </w:p>
    <w:p w:rsidR="0081258A" w:rsidRPr="000E6CAA" w:rsidRDefault="0081258A" w:rsidP="0081258A">
      <w:pPr>
        <w:spacing w:line="480" w:lineRule="auto"/>
        <w:ind w:firstLine="720"/>
        <w:rPr>
          <w:rFonts w:ascii="Times New Roman" w:hAnsi="Times New Roman" w:cs="Times New Roman"/>
          <w:sz w:val="24"/>
          <w:szCs w:val="24"/>
        </w:rPr>
      </w:pPr>
    </w:p>
    <w:p w:rsidR="0081258A" w:rsidRPr="000E6CAA" w:rsidRDefault="0081258A" w:rsidP="0081258A">
      <w:pPr>
        <w:spacing w:line="480" w:lineRule="auto"/>
        <w:rPr>
          <w:rFonts w:ascii="Times New Roman" w:hAnsi="Times New Roman" w:cs="Times New Roman"/>
          <w:sz w:val="24"/>
          <w:szCs w:val="24"/>
        </w:rPr>
      </w:pPr>
    </w:p>
    <w:p w:rsidR="0081258A" w:rsidRPr="000E6CAA" w:rsidRDefault="0081258A">
      <w:pPr>
        <w:rPr>
          <w:rFonts w:ascii="Times New Roman" w:hAnsi="Times New Roman" w:cs="Times New Roman"/>
          <w:b/>
          <w:sz w:val="24"/>
          <w:szCs w:val="24"/>
        </w:rPr>
      </w:pPr>
    </w:p>
    <w:sectPr w:rsidR="0081258A" w:rsidRPr="000E6CAA">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845" w:rsidRDefault="00B57845" w:rsidP="007861F7">
      <w:pPr>
        <w:spacing w:after="0" w:line="240" w:lineRule="auto"/>
      </w:pPr>
      <w:r>
        <w:separator/>
      </w:r>
    </w:p>
  </w:endnote>
  <w:endnote w:type="continuationSeparator" w:id="0">
    <w:p w:rsidR="00B57845" w:rsidRDefault="00B57845" w:rsidP="0078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845" w:rsidRDefault="00B57845" w:rsidP="007861F7">
      <w:pPr>
        <w:spacing w:after="0" w:line="240" w:lineRule="auto"/>
      </w:pPr>
      <w:r>
        <w:separator/>
      </w:r>
    </w:p>
  </w:footnote>
  <w:footnote w:type="continuationSeparator" w:id="0">
    <w:p w:rsidR="00B57845" w:rsidRDefault="00B57845" w:rsidP="00786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1F7" w:rsidRDefault="007861F7">
    <w:pPr>
      <w:pStyle w:val="Header"/>
    </w:pPr>
    <w:r>
      <w:t xml:space="preserve">Running head: FAMILY MEDICAL LEAVE ACT: NARRATIVE ANALYSIS </w:t>
    </w:r>
  </w:p>
  <w:p w:rsidR="007861F7" w:rsidRDefault="00786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0654E"/>
    <w:multiLevelType w:val="multilevel"/>
    <w:tmpl w:val="7F56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A0523"/>
    <w:multiLevelType w:val="hybridMultilevel"/>
    <w:tmpl w:val="C9D815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2C66A62"/>
    <w:multiLevelType w:val="hybridMultilevel"/>
    <w:tmpl w:val="16AAFD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9C41851"/>
    <w:multiLevelType w:val="hybridMultilevel"/>
    <w:tmpl w:val="1D4C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A4"/>
    <w:rsid w:val="00001E4D"/>
    <w:rsid w:val="000072E6"/>
    <w:rsid w:val="00012993"/>
    <w:rsid w:val="000208BA"/>
    <w:rsid w:val="000258B2"/>
    <w:rsid w:val="0004649F"/>
    <w:rsid w:val="000B2A6C"/>
    <w:rsid w:val="000C361D"/>
    <w:rsid w:val="000C57C4"/>
    <w:rsid w:val="000E5368"/>
    <w:rsid w:val="000E6CAA"/>
    <w:rsid w:val="0012777B"/>
    <w:rsid w:val="001375FC"/>
    <w:rsid w:val="00137B93"/>
    <w:rsid w:val="001676BE"/>
    <w:rsid w:val="001833B3"/>
    <w:rsid w:val="001A176E"/>
    <w:rsid w:val="001A44CA"/>
    <w:rsid w:val="001B6723"/>
    <w:rsid w:val="001C1FF7"/>
    <w:rsid w:val="001E5494"/>
    <w:rsid w:val="001F3482"/>
    <w:rsid w:val="00201C6A"/>
    <w:rsid w:val="002038E8"/>
    <w:rsid w:val="00216EF2"/>
    <w:rsid w:val="00237D35"/>
    <w:rsid w:val="0025172A"/>
    <w:rsid w:val="00263563"/>
    <w:rsid w:val="00267DBF"/>
    <w:rsid w:val="002715C6"/>
    <w:rsid w:val="002770CA"/>
    <w:rsid w:val="0028119E"/>
    <w:rsid w:val="002A224C"/>
    <w:rsid w:val="002A42B7"/>
    <w:rsid w:val="002A7686"/>
    <w:rsid w:val="002B2F1F"/>
    <w:rsid w:val="002B447B"/>
    <w:rsid w:val="002C4ED4"/>
    <w:rsid w:val="002D0E9F"/>
    <w:rsid w:val="002F4BA4"/>
    <w:rsid w:val="003141C3"/>
    <w:rsid w:val="00323F8A"/>
    <w:rsid w:val="0033254F"/>
    <w:rsid w:val="00344916"/>
    <w:rsid w:val="00361D07"/>
    <w:rsid w:val="0036223D"/>
    <w:rsid w:val="003A3358"/>
    <w:rsid w:val="003A5CE3"/>
    <w:rsid w:val="003F2297"/>
    <w:rsid w:val="00405004"/>
    <w:rsid w:val="004108AB"/>
    <w:rsid w:val="00433A34"/>
    <w:rsid w:val="00442CAE"/>
    <w:rsid w:val="00451048"/>
    <w:rsid w:val="0045181C"/>
    <w:rsid w:val="00454AE4"/>
    <w:rsid w:val="00456188"/>
    <w:rsid w:val="004749F4"/>
    <w:rsid w:val="004B01DD"/>
    <w:rsid w:val="004B3A60"/>
    <w:rsid w:val="004D53BF"/>
    <w:rsid w:val="004D5506"/>
    <w:rsid w:val="004E1907"/>
    <w:rsid w:val="004E4F26"/>
    <w:rsid w:val="0050325E"/>
    <w:rsid w:val="00510D86"/>
    <w:rsid w:val="00527873"/>
    <w:rsid w:val="005600D9"/>
    <w:rsid w:val="005705D8"/>
    <w:rsid w:val="00571187"/>
    <w:rsid w:val="005718A4"/>
    <w:rsid w:val="00584536"/>
    <w:rsid w:val="005A0AD9"/>
    <w:rsid w:val="005C3540"/>
    <w:rsid w:val="005C449A"/>
    <w:rsid w:val="005C7BA7"/>
    <w:rsid w:val="005E447F"/>
    <w:rsid w:val="005F6F65"/>
    <w:rsid w:val="00602272"/>
    <w:rsid w:val="006106DF"/>
    <w:rsid w:val="006504FF"/>
    <w:rsid w:val="006704DB"/>
    <w:rsid w:val="006A15BF"/>
    <w:rsid w:val="006C6546"/>
    <w:rsid w:val="006E5C19"/>
    <w:rsid w:val="006F3092"/>
    <w:rsid w:val="006F757A"/>
    <w:rsid w:val="007143C8"/>
    <w:rsid w:val="0071587A"/>
    <w:rsid w:val="00720A47"/>
    <w:rsid w:val="00745072"/>
    <w:rsid w:val="00760C5A"/>
    <w:rsid w:val="00774F2B"/>
    <w:rsid w:val="007861F7"/>
    <w:rsid w:val="00787C71"/>
    <w:rsid w:val="007A6678"/>
    <w:rsid w:val="007D6D11"/>
    <w:rsid w:val="007D6DF1"/>
    <w:rsid w:val="007F0FF3"/>
    <w:rsid w:val="0080051F"/>
    <w:rsid w:val="0081258A"/>
    <w:rsid w:val="008310D0"/>
    <w:rsid w:val="00831943"/>
    <w:rsid w:val="00834549"/>
    <w:rsid w:val="00834F78"/>
    <w:rsid w:val="008474B8"/>
    <w:rsid w:val="00880567"/>
    <w:rsid w:val="00882606"/>
    <w:rsid w:val="00892F1E"/>
    <w:rsid w:val="008A19EB"/>
    <w:rsid w:val="008A76D0"/>
    <w:rsid w:val="008A79BF"/>
    <w:rsid w:val="008F641F"/>
    <w:rsid w:val="00901FE2"/>
    <w:rsid w:val="00911D20"/>
    <w:rsid w:val="00916089"/>
    <w:rsid w:val="009219C3"/>
    <w:rsid w:val="00925150"/>
    <w:rsid w:val="00927D80"/>
    <w:rsid w:val="00931370"/>
    <w:rsid w:val="00963AE4"/>
    <w:rsid w:val="009A1784"/>
    <w:rsid w:val="009D201E"/>
    <w:rsid w:val="009F0CD2"/>
    <w:rsid w:val="00A13F36"/>
    <w:rsid w:val="00A37DF1"/>
    <w:rsid w:val="00A411D3"/>
    <w:rsid w:val="00A454BC"/>
    <w:rsid w:val="00A52527"/>
    <w:rsid w:val="00A606A1"/>
    <w:rsid w:val="00A624B2"/>
    <w:rsid w:val="00A665F9"/>
    <w:rsid w:val="00B1072E"/>
    <w:rsid w:val="00B17F8A"/>
    <w:rsid w:val="00B30F7C"/>
    <w:rsid w:val="00B358F3"/>
    <w:rsid w:val="00B54906"/>
    <w:rsid w:val="00B57845"/>
    <w:rsid w:val="00BA68B7"/>
    <w:rsid w:val="00BC2C75"/>
    <w:rsid w:val="00BE63F2"/>
    <w:rsid w:val="00BF057B"/>
    <w:rsid w:val="00C12E27"/>
    <w:rsid w:val="00C13165"/>
    <w:rsid w:val="00C315C5"/>
    <w:rsid w:val="00C4212E"/>
    <w:rsid w:val="00C54D2F"/>
    <w:rsid w:val="00C60990"/>
    <w:rsid w:val="00C669E4"/>
    <w:rsid w:val="00C80327"/>
    <w:rsid w:val="00CB0709"/>
    <w:rsid w:val="00CB1372"/>
    <w:rsid w:val="00CC4DCD"/>
    <w:rsid w:val="00D235BA"/>
    <w:rsid w:val="00D27BCE"/>
    <w:rsid w:val="00D4698F"/>
    <w:rsid w:val="00D54018"/>
    <w:rsid w:val="00D70DE0"/>
    <w:rsid w:val="00D804CA"/>
    <w:rsid w:val="00D91785"/>
    <w:rsid w:val="00DC7E95"/>
    <w:rsid w:val="00E410E8"/>
    <w:rsid w:val="00E420D6"/>
    <w:rsid w:val="00E61757"/>
    <w:rsid w:val="00E62F45"/>
    <w:rsid w:val="00E64D4E"/>
    <w:rsid w:val="00E909CB"/>
    <w:rsid w:val="00EE09A2"/>
    <w:rsid w:val="00F03793"/>
    <w:rsid w:val="00F27E77"/>
    <w:rsid w:val="00F93620"/>
    <w:rsid w:val="00F9759C"/>
    <w:rsid w:val="00FA2CE0"/>
    <w:rsid w:val="00FD61A8"/>
    <w:rsid w:val="00FF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8ED1A-AF70-4A52-B51F-FF7DBAC4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4BC"/>
    <w:pPr>
      <w:spacing w:after="200" w:line="276" w:lineRule="auto"/>
      <w:ind w:left="720"/>
      <w:contextualSpacing/>
    </w:pPr>
  </w:style>
  <w:style w:type="character" w:customStyle="1" w:styleId="apple-converted-space">
    <w:name w:val="apple-converted-space"/>
    <w:basedOn w:val="DefaultParagraphFont"/>
    <w:rsid w:val="00D235BA"/>
  </w:style>
  <w:style w:type="character" w:styleId="Strong">
    <w:name w:val="Strong"/>
    <w:basedOn w:val="DefaultParagraphFont"/>
    <w:uiPriority w:val="22"/>
    <w:qFormat/>
    <w:rsid w:val="00D235BA"/>
    <w:rPr>
      <w:b/>
      <w:bCs/>
    </w:rPr>
  </w:style>
  <w:style w:type="character" w:styleId="Hyperlink">
    <w:name w:val="Hyperlink"/>
    <w:basedOn w:val="DefaultParagraphFont"/>
    <w:uiPriority w:val="99"/>
    <w:unhideWhenUsed/>
    <w:rsid w:val="005C7BA7"/>
    <w:rPr>
      <w:color w:val="0563C1" w:themeColor="hyperlink"/>
      <w:u w:val="single"/>
    </w:rPr>
  </w:style>
  <w:style w:type="character" w:styleId="FollowedHyperlink">
    <w:name w:val="FollowedHyperlink"/>
    <w:basedOn w:val="DefaultParagraphFont"/>
    <w:uiPriority w:val="99"/>
    <w:semiHidden/>
    <w:unhideWhenUsed/>
    <w:rsid w:val="005C7BA7"/>
    <w:rPr>
      <w:color w:val="954F72" w:themeColor="followedHyperlink"/>
      <w:u w:val="single"/>
    </w:rPr>
  </w:style>
  <w:style w:type="character" w:styleId="Emphasis">
    <w:name w:val="Emphasis"/>
    <w:basedOn w:val="DefaultParagraphFont"/>
    <w:uiPriority w:val="20"/>
    <w:qFormat/>
    <w:rsid w:val="00B17F8A"/>
    <w:rPr>
      <w:i/>
      <w:iCs/>
    </w:rPr>
  </w:style>
  <w:style w:type="paragraph" w:styleId="NormalWeb">
    <w:name w:val="Normal (Web)"/>
    <w:basedOn w:val="Normal"/>
    <w:uiPriority w:val="99"/>
    <w:semiHidden/>
    <w:unhideWhenUsed/>
    <w:rsid w:val="00812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4">
    <w:name w:val="body-paragraph4"/>
    <w:basedOn w:val="Normal"/>
    <w:rsid w:val="00A624B2"/>
    <w:pPr>
      <w:spacing w:before="100" w:beforeAutospacing="1" w:after="100" w:afterAutospacing="1" w:line="240" w:lineRule="auto"/>
      <w:ind w:left="2820" w:hanging="600"/>
    </w:pPr>
    <w:rPr>
      <w:rFonts w:ascii="Times New Roman" w:eastAsia="Times New Roman" w:hAnsi="Times New Roman" w:cs="Times New Roman"/>
      <w:sz w:val="24"/>
      <w:szCs w:val="24"/>
    </w:rPr>
  </w:style>
  <w:style w:type="paragraph" w:styleId="Header">
    <w:name w:val="header"/>
    <w:basedOn w:val="Normal"/>
    <w:link w:val="HeaderChar"/>
    <w:uiPriority w:val="99"/>
    <w:rsid w:val="00C12E27"/>
    <w:pPr>
      <w:tabs>
        <w:tab w:val="center" w:pos="4320"/>
        <w:tab w:val="right" w:pos="8640"/>
      </w:tabs>
      <w:spacing w:after="0" w:line="240" w:lineRule="auto"/>
    </w:pPr>
    <w:rPr>
      <w:rFonts w:ascii="Times" w:eastAsia="Times New Roman" w:hAnsi="Times" w:cs="Times"/>
      <w:sz w:val="24"/>
      <w:szCs w:val="24"/>
      <w:lang w:val="en-GB"/>
    </w:rPr>
  </w:style>
  <w:style w:type="character" w:customStyle="1" w:styleId="HeaderChar">
    <w:name w:val="Header Char"/>
    <w:basedOn w:val="DefaultParagraphFont"/>
    <w:link w:val="Header"/>
    <w:uiPriority w:val="99"/>
    <w:rsid w:val="00C12E27"/>
    <w:rPr>
      <w:rFonts w:ascii="Times" w:eastAsia="Times New Roman" w:hAnsi="Times" w:cs="Times"/>
      <w:sz w:val="24"/>
      <w:szCs w:val="24"/>
      <w:lang w:val="en-GB"/>
    </w:rPr>
  </w:style>
  <w:style w:type="paragraph" w:customStyle="1" w:styleId="body-paragraph2">
    <w:name w:val="body-paragraph2"/>
    <w:basedOn w:val="Normal"/>
    <w:rsid w:val="00D4698F"/>
    <w:pPr>
      <w:spacing w:before="100" w:beforeAutospacing="1" w:after="100" w:afterAutospacing="1" w:line="240" w:lineRule="auto"/>
      <w:ind w:left="2820" w:hanging="600"/>
    </w:pPr>
    <w:rPr>
      <w:rFonts w:ascii="Times New Roman" w:eastAsia="Times New Roman" w:hAnsi="Times New Roman" w:cs="Times New Roman"/>
      <w:sz w:val="24"/>
      <w:szCs w:val="24"/>
    </w:rPr>
  </w:style>
  <w:style w:type="paragraph" w:customStyle="1" w:styleId="body-paragraph">
    <w:name w:val="body-paragraph"/>
    <w:basedOn w:val="Normal"/>
    <w:rsid w:val="008F641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6717">
      <w:bodyDiv w:val="1"/>
      <w:marLeft w:val="0"/>
      <w:marRight w:val="0"/>
      <w:marTop w:val="0"/>
      <w:marBottom w:val="0"/>
      <w:divBdr>
        <w:top w:val="none" w:sz="0" w:space="0" w:color="auto"/>
        <w:left w:val="none" w:sz="0" w:space="0" w:color="auto"/>
        <w:bottom w:val="none" w:sz="0" w:space="0" w:color="auto"/>
        <w:right w:val="none" w:sz="0" w:space="0" w:color="auto"/>
      </w:divBdr>
      <w:divsChild>
        <w:div w:id="1697271743">
          <w:marLeft w:val="0"/>
          <w:marRight w:val="0"/>
          <w:marTop w:val="0"/>
          <w:marBottom w:val="0"/>
          <w:divBdr>
            <w:top w:val="none" w:sz="0" w:space="0" w:color="auto"/>
            <w:left w:val="none" w:sz="0" w:space="0" w:color="auto"/>
            <w:bottom w:val="none" w:sz="0" w:space="0" w:color="auto"/>
            <w:right w:val="none" w:sz="0" w:space="0" w:color="auto"/>
          </w:divBdr>
          <w:divsChild>
            <w:div w:id="2145001840">
              <w:marLeft w:val="0"/>
              <w:marRight w:val="0"/>
              <w:marTop w:val="0"/>
              <w:marBottom w:val="0"/>
              <w:divBdr>
                <w:top w:val="none" w:sz="0" w:space="0" w:color="auto"/>
                <w:left w:val="none" w:sz="0" w:space="0" w:color="auto"/>
                <w:bottom w:val="none" w:sz="0" w:space="0" w:color="auto"/>
                <w:right w:val="none" w:sz="0" w:space="0" w:color="auto"/>
              </w:divBdr>
              <w:divsChild>
                <w:div w:id="1163162535">
                  <w:marLeft w:val="0"/>
                  <w:marRight w:val="0"/>
                  <w:marTop w:val="0"/>
                  <w:marBottom w:val="0"/>
                  <w:divBdr>
                    <w:top w:val="none" w:sz="0" w:space="0" w:color="auto"/>
                    <w:left w:val="none" w:sz="0" w:space="0" w:color="auto"/>
                    <w:bottom w:val="none" w:sz="0" w:space="0" w:color="auto"/>
                    <w:right w:val="none" w:sz="0" w:space="0" w:color="auto"/>
                  </w:divBdr>
                  <w:divsChild>
                    <w:div w:id="316419110">
                      <w:marLeft w:val="0"/>
                      <w:marRight w:val="0"/>
                      <w:marTop w:val="0"/>
                      <w:marBottom w:val="0"/>
                      <w:divBdr>
                        <w:top w:val="none" w:sz="0" w:space="0" w:color="auto"/>
                        <w:left w:val="none" w:sz="0" w:space="0" w:color="auto"/>
                        <w:bottom w:val="none" w:sz="0" w:space="0" w:color="auto"/>
                        <w:right w:val="none" w:sz="0" w:space="0" w:color="auto"/>
                      </w:divBdr>
                      <w:divsChild>
                        <w:div w:id="2087024328">
                          <w:marLeft w:val="0"/>
                          <w:marRight w:val="0"/>
                          <w:marTop w:val="0"/>
                          <w:marBottom w:val="0"/>
                          <w:divBdr>
                            <w:top w:val="none" w:sz="0" w:space="0" w:color="auto"/>
                            <w:left w:val="none" w:sz="0" w:space="0" w:color="auto"/>
                            <w:bottom w:val="none" w:sz="0" w:space="0" w:color="auto"/>
                            <w:right w:val="none" w:sz="0" w:space="0" w:color="auto"/>
                          </w:divBdr>
                          <w:divsChild>
                            <w:div w:id="461466368">
                              <w:marLeft w:val="0"/>
                              <w:marRight w:val="0"/>
                              <w:marTop w:val="0"/>
                              <w:marBottom w:val="0"/>
                              <w:divBdr>
                                <w:top w:val="none" w:sz="0" w:space="0" w:color="auto"/>
                                <w:left w:val="none" w:sz="0" w:space="0" w:color="auto"/>
                                <w:bottom w:val="none" w:sz="0" w:space="0" w:color="auto"/>
                                <w:right w:val="none" w:sz="0" w:space="0" w:color="auto"/>
                              </w:divBdr>
                              <w:divsChild>
                                <w:div w:id="689723953">
                                  <w:marLeft w:val="0"/>
                                  <w:marRight w:val="0"/>
                                  <w:marTop w:val="0"/>
                                  <w:marBottom w:val="0"/>
                                  <w:divBdr>
                                    <w:top w:val="none" w:sz="0" w:space="0" w:color="auto"/>
                                    <w:left w:val="none" w:sz="0" w:space="0" w:color="auto"/>
                                    <w:bottom w:val="none" w:sz="0" w:space="0" w:color="auto"/>
                                    <w:right w:val="none" w:sz="0" w:space="0" w:color="auto"/>
                                  </w:divBdr>
                                  <w:divsChild>
                                    <w:div w:id="2049604024">
                                      <w:marLeft w:val="0"/>
                                      <w:marRight w:val="0"/>
                                      <w:marTop w:val="0"/>
                                      <w:marBottom w:val="0"/>
                                      <w:divBdr>
                                        <w:top w:val="none" w:sz="0" w:space="0" w:color="auto"/>
                                        <w:left w:val="none" w:sz="0" w:space="0" w:color="auto"/>
                                        <w:bottom w:val="none" w:sz="0" w:space="0" w:color="auto"/>
                                        <w:right w:val="none" w:sz="0" w:space="0" w:color="auto"/>
                                      </w:divBdr>
                                      <w:divsChild>
                                        <w:div w:id="2043704418">
                                          <w:marLeft w:val="0"/>
                                          <w:marRight w:val="0"/>
                                          <w:marTop w:val="0"/>
                                          <w:marBottom w:val="0"/>
                                          <w:divBdr>
                                            <w:top w:val="none" w:sz="0" w:space="0" w:color="auto"/>
                                            <w:left w:val="none" w:sz="0" w:space="0" w:color="auto"/>
                                            <w:bottom w:val="none" w:sz="0" w:space="0" w:color="auto"/>
                                            <w:right w:val="none" w:sz="0" w:space="0" w:color="auto"/>
                                          </w:divBdr>
                                          <w:divsChild>
                                            <w:div w:id="1182932113">
                                              <w:marLeft w:val="0"/>
                                              <w:marRight w:val="0"/>
                                              <w:marTop w:val="0"/>
                                              <w:marBottom w:val="0"/>
                                              <w:divBdr>
                                                <w:top w:val="none" w:sz="0" w:space="0" w:color="auto"/>
                                                <w:left w:val="none" w:sz="0" w:space="0" w:color="auto"/>
                                                <w:bottom w:val="none" w:sz="0" w:space="0" w:color="auto"/>
                                                <w:right w:val="none" w:sz="0" w:space="0" w:color="auto"/>
                                              </w:divBdr>
                                              <w:divsChild>
                                                <w:div w:id="1117404623">
                                                  <w:marLeft w:val="0"/>
                                                  <w:marRight w:val="0"/>
                                                  <w:marTop w:val="0"/>
                                                  <w:marBottom w:val="0"/>
                                                  <w:divBdr>
                                                    <w:top w:val="none" w:sz="0" w:space="0" w:color="auto"/>
                                                    <w:left w:val="none" w:sz="0" w:space="0" w:color="auto"/>
                                                    <w:bottom w:val="none" w:sz="0" w:space="0" w:color="auto"/>
                                                    <w:right w:val="none" w:sz="0" w:space="0" w:color="auto"/>
                                                  </w:divBdr>
                                                  <w:divsChild>
                                                    <w:div w:id="2035577102">
                                                      <w:marLeft w:val="0"/>
                                                      <w:marRight w:val="0"/>
                                                      <w:marTop w:val="0"/>
                                                      <w:marBottom w:val="0"/>
                                                      <w:divBdr>
                                                        <w:top w:val="none" w:sz="0" w:space="0" w:color="auto"/>
                                                        <w:left w:val="none" w:sz="0" w:space="0" w:color="auto"/>
                                                        <w:bottom w:val="none" w:sz="0" w:space="0" w:color="auto"/>
                                                        <w:right w:val="none" w:sz="0" w:space="0" w:color="auto"/>
                                                      </w:divBdr>
                                                      <w:divsChild>
                                                        <w:div w:id="251545508">
                                                          <w:marLeft w:val="0"/>
                                                          <w:marRight w:val="0"/>
                                                          <w:marTop w:val="0"/>
                                                          <w:marBottom w:val="0"/>
                                                          <w:divBdr>
                                                            <w:top w:val="none" w:sz="0" w:space="0" w:color="auto"/>
                                                            <w:left w:val="none" w:sz="0" w:space="0" w:color="auto"/>
                                                            <w:bottom w:val="none" w:sz="0" w:space="0" w:color="auto"/>
                                                            <w:right w:val="none" w:sz="0" w:space="0" w:color="auto"/>
                                                          </w:divBdr>
                                                          <w:divsChild>
                                                            <w:div w:id="339816295">
                                                              <w:marLeft w:val="0"/>
                                                              <w:marRight w:val="0"/>
                                                              <w:marTop w:val="0"/>
                                                              <w:marBottom w:val="0"/>
                                                              <w:divBdr>
                                                                <w:top w:val="none" w:sz="0" w:space="0" w:color="auto"/>
                                                                <w:left w:val="none" w:sz="0" w:space="0" w:color="auto"/>
                                                                <w:bottom w:val="none" w:sz="0" w:space="0" w:color="auto"/>
                                                                <w:right w:val="none" w:sz="0" w:space="0" w:color="auto"/>
                                                              </w:divBdr>
                                                              <w:divsChild>
                                                                <w:div w:id="1809937947">
                                                                  <w:marLeft w:val="0"/>
                                                                  <w:marRight w:val="0"/>
                                                                  <w:marTop w:val="0"/>
                                                                  <w:marBottom w:val="0"/>
                                                                  <w:divBdr>
                                                                    <w:top w:val="none" w:sz="0" w:space="0" w:color="auto"/>
                                                                    <w:left w:val="none" w:sz="0" w:space="0" w:color="auto"/>
                                                                    <w:bottom w:val="none" w:sz="0" w:space="0" w:color="auto"/>
                                                                    <w:right w:val="none" w:sz="0" w:space="0" w:color="auto"/>
                                                                  </w:divBdr>
                                                                  <w:divsChild>
                                                                    <w:div w:id="282033320">
                                                                      <w:marLeft w:val="0"/>
                                                                      <w:marRight w:val="0"/>
                                                                      <w:marTop w:val="0"/>
                                                                      <w:marBottom w:val="0"/>
                                                                      <w:divBdr>
                                                                        <w:top w:val="none" w:sz="0" w:space="0" w:color="auto"/>
                                                                        <w:left w:val="none" w:sz="0" w:space="0" w:color="auto"/>
                                                                        <w:bottom w:val="none" w:sz="0" w:space="0" w:color="auto"/>
                                                                        <w:right w:val="none" w:sz="0" w:space="0" w:color="auto"/>
                                                                      </w:divBdr>
                                                                      <w:divsChild>
                                                                        <w:div w:id="1101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57845">
      <w:bodyDiv w:val="1"/>
      <w:marLeft w:val="0"/>
      <w:marRight w:val="0"/>
      <w:marTop w:val="0"/>
      <w:marBottom w:val="0"/>
      <w:divBdr>
        <w:top w:val="none" w:sz="0" w:space="0" w:color="auto"/>
        <w:left w:val="none" w:sz="0" w:space="0" w:color="auto"/>
        <w:bottom w:val="none" w:sz="0" w:space="0" w:color="auto"/>
        <w:right w:val="none" w:sz="0" w:space="0" w:color="auto"/>
      </w:divBdr>
      <w:divsChild>
        <w:div w:id="825433994">
          <w:marLeft w:val="0"/>
          <w:marRight w:val="0"/>
          <w:marTop w:val="0"/>
          <w:marBottom w:val="0"/>
          <w:divBdr>
            <w:top w:val="none" w:sz="0" w:space="0" w:color="auto"/>
            <w:left w:val="none" w:sz="0" w:space="0" w:color="auto"/>
            <w:bottom w:val="none" w:sz="0" w:space="0" w:color="auto"/>
            <w:right w:val="none" w:sz="0" w:space="0" w:color="auto"/>
          </w:divBdr>
          <w:divsChild>
            <w:div w:id="1008294156">
              <w:marLeft w:val="0"/>
              <w:marRight w:val="0"/>
              <w:marTop w:val="0"/>
              <w:marBottom w:val="0"/>
              <w:divBdr>
                <w:top w:val="none" w:sz="0" w:space="0" w:color="auto"/>
                <w:left w:val="none" w:sz="0" w:space="0" w:color="auto"/>
                <w:bottom w:val="none" w:sz="0" w:space="0" w:color="auto"/>
                <w:right w:val="none" w:sz="0" w:space="0" w:color="auto"/>
              </w:divBdr>
              <w:divsChild>
                <w:div w:id="1804692636">
                  <w:marLeft w:val="0"/>
                  <w:marRight w:val="0"/>
                  <w:marTop w:val="0"/>
                  <w:marBottom w:val="0"/>
                  <w:divBdr>
                    <w:top w:val="none" w:sz="0" w:space="0" w:color="auto"/>
                    <w:left w:val="none" w:sz="0" w:space="0" w:color="auto"/>
                    <w:bottom w:val="none" w:sz="0" w:space="0" w:color="auto"/>
                    <w:right w:val="none" w:sz="0" w:space="0" w:color="auto"/>
                  </w:divBdr>
                  <w:divsChild>
                    <w:div w:id="1050686400">
                      <w:marLeft w:val="375"/>
                      <w:marRight w:val="375"/>
                      <w:marTop w:val="0"/>
                      <w:marBottom w:val="0"/>
                      <w:divBdr>
                        <w:top w:val="none" w:sz="0" w:space="0" w:color="auto"/>
                        <w:left w:val="none" w:sz="0" w:space="0" w:color="auto"/>
                        <w:bottom w:val="none" w:sz="0" w:space="0" w:color="auto"/>
                        <w:right w:val="none" w:sz="0" w:space="0" w:color="auto"/>
                      </w:divBdr>
                      <w:divsChild>
                        <w:div w:id="65035449">
                          <w:marLeft w:val="120"/>
                          <w:marRight w:val="0"/>
                          <w:marTop w:val="0"/>
                          <w:marBottom w:val="0"/>
                          <w:divBdr>
                            <w:top w:val="none" w:sz="0" w:space="0" w:color="auto"/>
                            <w:left w:val="none" w:sz="0" w:space="0" w:color="auto"/>
                            <w:bottom w:val="single" w:sz="6" w:space="0" w:color="AAAAAA"/>
                            <w:right w:val="none" w:sz="0" w:space="0" w:color="auto"/>
                          </w:divBdr>
                          <w:divsChild>
                            <w:div w:id="975259650">
                              <w:marLeft w:val="0"/>
                              <w:marRight w:val="0"/>
                              <w:marTop w:val="0"/>
                              <w:marBottom w:val="0"/>
                              <w:divBdr>
                                <w:top w:val="none" w:sz="0" w:space="0" w:color="auto"/>
                                <w:left w:val="none" w:sz="0" w:space="0" w:color="auto"/>
                                <w:bottom w:val="none" w:sz="0" w:space="0" w:color="auto"/>
                                <w:right w:val="none" w:sz="0" w:space="0" w:color="auto"/>
                              </w:divBdr>
                              <w:divsChild>
                                <w:div w:id="938488960">
                                  <w:marLeft w:val="0"/>
                                  <w:marRight w:val="0"/>
                                  <w:marTop w:val="0"/>
                                  <w:marBottom w:val="0"/>
                                  <w:divBdr>
                                    <w:top w:val="none" w:sz="0" w:space="0" w:color="auto"/>
                                    <w:left w:val="none" w:sz="0" w:space="0" w:color="auto"/>
                                    <w:bottom w:val="none" w:sz="0" w:space="0" w:color="auto"/>
                                    <w:right w:val="none" w:sz="0" w:space="0" w:color="auto"/>
                                  </w:divBdr>
                                  <w:divsChild>
                                    <w:div w:id="720862338">
                                      <w:marLeft w:val="-225"/>
                                      <w:marRight w:val="-195"/>
                                      <w:marTop w:val="0"/>
                                      <w:marBottom w:val="75"/>
                                      <w:divBdr>
                                        <w:top w:val="none" w:sz="0" w:space="0" w:color="auto"/>
                                        <w:left w:val="none" w:sz="0" w:space="0" w:color="auto"/>
                                        <w:bottom w:val="none" w:sz="0" w:space="0" w:color="auto"/>
                                        <w:right w:val="none" w:sz="0" w:space="0" w:color="auto"/>
                                      </w:divBdr>
                                      <w:divsChild>
                                        <w:div w:id="10027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361551">
      <w:bodyDiv w:val="1"/>
      <w:marLeft w:val="0"/>
      <w:marRight w:val="0"/>
      <w:marTop w:val="0"/>
      <w:marBottom w:val="0"/>
      <w:divBdr>
        <w:top w:val="none" w:sz="0" w:space="0" w:color="auto"/>
        <w:left w:val="none" w:sz="0" w:space="0" w:color="auto"/>
        <w:bottom w:val="none" w:sz="0" w:space="0" w:color="auto"/>
        <w:right w:val="none" w:sz="0" w:space="0" w:color="auto"/>
      </w:divBdr>
      <w:divsChild>
        <w:div w:id="1310741884">
          <w:marLeft w:val="0"/>
          <w:marRight w:val="0"/>
          <w:marTop w:val="0"/>
          <w:marBottom w:val="0"/>
          <w:divBdr>
            <w:top w:val="none" w:sz="0" w:space="0" w:color="auto"/>
            <w:left w:val="none" w:sz="0" w:space="0" w:color="auto"/>
            <w:bottom w:val="none" w:sz="0" w:space="0" w:color="auto"/>
            <w:right w:val="none" w:sz="0" w:space="0" w:color="auto"/>
          </w:divBdr>
          <w:divsChild>
            <w:div w:id="1324358887">
              <w:marLeft w:val="0"/>
              <w:marRight w:val="0"/>
              <w:marTop w:val="0"/>
              <w:marBottom w:val="0"/>
              <w:divBdr>
                <w:top w:val="none" w:sz="0" w:space="0" w:color="auto"/>
                <w:left w:val="none" w:sz="0" w:space="0" w:color="auto"/>
                <w:bottom w:val="none" w:sz="0" w:space="0" w:color="auto"/>
                <w:right w:val="none" w:sz="0" w:space="0" w:color="auto"/>
              </w:divBdr>
              <w:divsChild>
                <w:div w:id="1708407821">
                  <w:marLeft w:val="0"/>
                  <w:marRight w:val="0"/>
                  <w:marTop w:val="0"/>
                  <w:marBottom w:val="0"/>
                  <w:divBdr>
                    <w:top w:val="none" w:sz="0" w:space="0" w:color="auto"/>
                    <w:left w:val="none" w:sz="0" w:space="0" w:color="auto"/>
                    <w:bottom w:val="none" w:sz="0" w:space="0" w:color="auto"/>
                    <w:right w:val="none" w:sz="0" w:space="0" w:color="auto"/>
                  </w:divBdr>
                  <w:divsChild>
                    <w:div w:id="166484911">
                      <w:marLeft w:val="375"/>
                      <w:marRight w:val="375"/>
                      <w:marTop w:val="0"/>
                      <w:marBottom w:val="0"/>
                      <w:divBdr>
                        <w:top w:val="none" w:sz="0" w:space="0" w:color="auto"/>
                        <w:left w:val="none" w:sz="0" w:space="0" w:color="auto"/>
                        <w:bottom w:val="none" w:sz="0" w:space="0" w:color="auto"/>
                        <w:right w:val="none" w:sz="0" w:space="0" w:color="auto"/>
                      </w:divBdr>
                      <w:divsChild>
                        <w:div w:id="1385831069">
                          <w:marLeft w:val="120"/>
                          <w:marRight w:val="0"/>
                          <w:marTop w:val="0"/>
                          <w:marBottom w:val="0"/>
                          <w:divBdr>
                            <w:top w:val="none" w:sz="0" w:space="0" w:color="auto"/>
                            <w:left w:val="none" w:sz="0" w:space="0" w:color="auto"/>
                            <w:bottom w:val="single" w:sz="6" w:space="0" w:color="AAAAAA"/>
                            <w:right w:val="none" w:sz="0" w:space="0" w:color="auto"/>
                          </w:divBdr>
                          <w:divsChild>
                            <w:div w:id="1962149677">
                              <w:marLeft w:val="0"/>
                              <w:marRight w:val="0"/>
                              <w:marTop w:val="0"/>
                              <w:marBottom w:val="0"/>
                              <w:divBdr>
                                <w:top w:val="none" w:sz="0" w:space="0" w:color="auto"/>
                                <w:left w:val="none" w:sz="0" w:space="0" w:color="auto"/>
                                <w:bottom w:val="none" w:sz="0" w:space="0" w:color="auto"/>
                                <w:right w:val="none" w:sz="0" w:space="0" w:color="auto"/>
                              </w:divBdr>
                              <w:divsChild>
                                <w:div w:id="828330089">
                                  <w:marLeft w:val="0"/>
                                  <w:marRight w:val="0"/>
                                  <w:marTop w:val="0"/>
                                  <w:marBottom w:val="0"/>
                                  <w:divBdr>
                                    <w:top w:val="none" w:sz="0" w:space="0" w:color="auto"/>
                                    <w:left w:val="none" w:sz="0" w:space="0" w:color="auto"/>
                                    <w:bottom w:val="none" w:sz="0" w:space="0" w:color="auto"/>
                                    <w:right w:val="none" w:sz="0" w:space="0" w:color="auto"/>
                                  </w:divBdr>
                                  <w:divsChild>
                                    <w:div w:id="997345133">
                                      <w:marLeft w:val="-225"/>
                                      <w:marRight w:val="-195"/>
                                      <w:marTop w:val="0"/>
                                      <w:marBottom w:val="75"/>
                                      <w:divBdr>
                                        <w:top w:val="none" w:sz="0" w:space="0" w:color="auto"/>
                                        <w:left w:val="none" w:sz="0" w:space="0" w:color="auto"/>
                                        <w:bottom w:val="none" w:sz="0" w:space="0" w:color="auto"/>
                                        <w:right w:val="none" w:sz="0" w:space="0" w:color="auto"/>
                                      </w:divBdr>
                                      <w:divsChild>
                                        <w:div w:id="11893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727308">
      <w:bodyDiv w:val="1"/>
      <w:marLeft w:val="0"/>
      <w:marRight w:val="0"/>
      <w:marTop w:val="0"/>
      <w:marBottom w:val="0"/>
      <w:divBdr>
        <w:top w:val="none" w:sz="0" w:space="0" w:color="auto"/>
        <w:left w:val="none" w:sz="0" w:space="0" w:color="auto"/>
        <w:bottom w:val="none" w:sz="0" w:space="0" w:color="auto"/>
        <w:right w:val="none" w:sz="0" w:space="0" w:color="auto"/>
      </w:divBdr>
      <w:divsChild>
        <w:div w:id="1757822337">
          <w:marLeft w:val="0"/>
          <w:marRight w:val="0"/>
          <w:marTop w:val="0"/>
          <w:marBottom w:val="0"/>
          <w:divBdr>
            <w:top w:val="none" w:sz="0" w:space="0" w:color="auto"/>
            <w:left w:val="none" w:sz="0" w:space="0" w:color="auto"/>
            <w:bottom w:val="none" w:sz="0" w:space="0" w:color="auto"/>
            <w:right w:val="none" w:sz="0" w:space="0" w:color="auto"/>
          </w:divBdr>
          <w:divsChild>
            <w:div w:id="1518158942">
              <w:marLeft w:val="0"/>
              <w:marRight w:val="0"/>
              <w:marTop w:val="0"/>
              <w:marBottom w:val="0"/>
              <w:divBdr>
                <w:top w:val="none" w:sz="0" w:space="0" w:color="auto"/>
                <w:left w:val="none" w:sz="0" w:space="0" w:color="auto"/>
                <w:bottom w:val="none" w:sz="0" w:space="0" w:color="auto"/>
                <w:right w:val="none" w:sz="0" w:space="0" w:color="auto"/>
              </w:divBdr>
              <w:divsChild>
                <w:div w:id="1991058423">
                  <w:marLeft w:val="0"/>
                  <w:marRight w:val="0"/>
                  <w:marTop w:val="0"/>
                  <w:marBottom w:val="0"/>
                  <w:divBdr>
                    <w:top w:val="none" w:sz="0" w:space="0" w:color="auto"/>
                    <w:left w:val="none" w:sz="0" w:space="0" w:color="auto"/>
                    <w:bottom w:val="none" w:sz="0" w:space="0" w:color="auto"/>
                    <w:right w:val="none" w:sz="0" w:space="0" w:color="auto"/>
                  </w:divBdr>
                  <w:divsChild>
                    <w:div w:id="201292074">
                      <w:marLeft w:val="0"/>
                      <w:marRight w:val="0"/>
                      <w:marTop w:val="0"/>
                      <w:marBottom w:val="0"/>
                      <w:divBdr>
                        <w:top w:val="none" w:sz="0" w:space="0" w:color="auto"/>
                        <w:left w:val="none" w:sz="0" w:space="0" w:color="auto"/>
                        <w:bottom w:val="none" w:sz="0" w:space="0" w:color="auto"/>
                        <w:right w:val="none" w:sz="0" w:space="0" w:color="auto"/>
                      </w:divBdr>
                      <w:divsChild>
                        <w:div w:id="37170977">
                          <w:marLeft w:val="0"/>
                          <w:marRight w:val="0"/>
                          <w:marTop w:val="0"/>
                          <w:marBottom w:val="0"/>
                          <w:divBdr>
                            <w:top w:val="none" w:sz="0" w:space="0" w:color="auto"/>
                            <w:left w:val="none" w:sz="0" w:space="0" w:color="auto"/>
                            <w:bottom w:val="none" w:sz="0" w:space="0" w:color="auto"/>
                            <w:right w:val="none" w:sz="0" w:space="0" w:color="auto"/>
                          </w:divBdr>
                          <w:divsChild>
                            <w:div w:id="1230576078">
                              <w:marLeft w:val="0"/>
                              <w:marRight w:val="0"/>
                              <w:marTop w:val="0"/>
                              <w:marBottom w:val="0"/>
                              <w:divBdr>
                                <w:top w:val="none" w:sz="0" w:space="0" w:color="auto"/>
                                <w:left w:val="none" w:sz="0" w:space="0" w:color="auto"/>
                                <w:bottom w:val="none" w:sz="0" w:space="0" w:color="auto"/>
                                <w:right w:val="none" w:sz="0" w:space="0" w:color="auto"/>
                              </w:divBdr>
                              <w:divsChild>
                                <w:div w:id="1282107678">
                                  <w:marLeft w:val="0"/>
                                  <w:marRight w:val="0"/>
                                  <w:marTop w:val="0"/>
                                  <w:marBottom w:val="0"/>
                                  <w:divBdr>
                                    <w:top w:val="none" w:sz="0" w:space="0" w:color="auto"/>
                                    <w:left w:val="none" w:sz="0" w:space="0" w:color="auto"/>
                                    <w:bottom w:val="none" w:sz="0" w:space="0" w:color="auto"/>
                                    <w:right w:val="none" w:sz="0" w:space="0" w:color="auto"/>
                                  </w:divBdr>
                                  <w:divsChild>
                                    <w:div w:id="1931889985">
                                      <w:marLeft w:val="0"/>
                                      <w:marRight w:val="0"/>
                                      <w:marTop w:val="0"/>
                                      <w:marBottom w:val="0"/>
                                      <w:divBdr>
                                        <w:top w:val="none" w:sz="0" w:space="0" w:color="auto"/>
                                        <w:left w:val="none" w:sz="0" w:space="0" w:color="auto"/>
                                        <w:bottom w:val="none" w:sz="0" w:space="0" w:color="auto"/>
                                        <w:right w:val="none" w:sz="0" w:space="0" w:color="auto"/>
                                      </w:divBdr>
                                      <w:divsChild>
                                        <w:div w:id="443889961">
                                          <w:marLeft w:val="0"/>
                                          <w:marRight w:val="0"/>
                                          <w:marTop w:val="0"/>
                                          <w:marBottom w:val="0"/>
                                          <w:divBdr>
                                            <w:top w:val="none" w:sz="0" w:space="0" w:color="auto"/>
                                            <w:left w:val="none" w:sz="0" w:space="0" w:color="auto"/>
                                            <w:bottom w:val="none" w:sz="0" w:space="0" w:color="auto"/>
                                            <w:right w:val="none" w:sz="0" w:space="0" w:color="auto"/>
                                          </w:divBdr>
                                          <w:divsChild>
                                            <w:div w:id="291790568">
                                              <w:marLeft w:val="0"/>
                                              <w:marRight w:val="0"/>
                                              <w:marTop w:val="0"/>
                                              <w:marBottom w:val="0"/>
                                              <w:divBdr>
                                                <w:top w:val="none" w:sz="0" w:space="0" w:color="auto"/>
                                                <w:left w:val="none" w:sz="0" w:space="0" w:color="auto"/>
                                                <w:bottom w:val="none" w:sz="0" w:space="0" w:color="auto"/>
                                                <w:right w:val="none" w:sz="0" w:space="0" w:color="auto"/>
                                              </w:divBdr>
                                              <w:divsChild>
                                                <w:div w:id="986319059">
                                                  <w:marLeft w:val="0"/>
                                                  <w:marRight w:val="0"/>
                                                  <w:marTop w:val="0"/>
                                                  <w:marBottom w:val="0"/>
                                                  <w:divBdr>
                                                    <w:top w:val="none" w:sz="0" w:space="0" w:color="auto"/>
                                                    <w:left w:val="none" w:sz="0" w:space="0" w:color="auto"/>
                                                    <w:bottom w:val="none" w:sz="0" w:space="0" w:color="auto"/>
                                                    <w:right w:val="none" w:sz="0" w:space="0" w:color="auto"/>
                                                  </w:divBdr>
                                                  <w:divsChild>
                                                    <w:div w:id="527838559">
                                                      <w:marLeft w:val="0"/>
                                                      <w:marRight w:val="0"/>
                                                      <w:marTop w:val="0"/>
                                                      <w:marBottom w:val="0"/>
                                                      <w:divBdr>
                                                        <w:top w:val="none" w:sz="0" w:space="0" w:color="auto"/>
                                                        <w:left w:val="none" w:sz="0" w:space="0" w:color="auto"/>
                                                        <w:bottom w:val="none" w:sz="0" w:space="0" w:color="auto"/>
                                                        <w:right w:val="none" w:sz="0" w:space="0" w:color="auto"/>
                                                      </w:divBdr>
                                                      <w:divsChild>
                                                        <w:div w:id="1068265831">
                                                          <w:marLeft w:val="0"/>
                                                          <w:marRight w:val="0"/>
                                                          <w:marTop w:val="0"/>
                                                          <w:marBottom w:val="0"/>
                                                          <w:divBdr>
                                                            <w:top w:val="none" w:sz="0" w:space="0" w:color="auto"/>
                                                            <w:left w:val="none" w:sz="0" w:space="0" w:color="auto"/>
                                                            <w:bottom w:val="none" w:sz="0" w:space="0" w:color="auto"/>
                                                            <w:right w:val="none" w:sz="0" w:space="0" w:color="auto"/>
                                                          </w:divBdr>
                                                          <w:divsChild>
                                                            <w:div w:id="1837114329">
                                                              <w:marLeft w:val="0"/>
                                                              <w:marRight w:val="0"/>
                                                              <w:marTop w:val="0"/>
                                                              <w:marBottom w:val="0"/>
                                                              <w:divBdr>
                                                                <w:top w:val="none" w:sz="0" w:space="0" w:color="auto"/>
                                                                <w:left w:val="none" w:sz="0" w:space="0" w:color="auto"/>
                                                                <w:bottom w:val="none" w:sz="0" w:space="0" w:color="auto"/>
                                                                <w:right w:val="none" w:sz="0" w:space="0" w:color="auto"/>
                                                              </w:divBdr>
                                                              <w:divsChild>
                                                                <w:div w:id="1527212949">
                                                                  <w:marLeft w:val="0"/>
                                                                  <w:marRight w:val="0"/>
                                                                  <w:marTop w:val="0"/>
                                                                  <w:marBottom w:val="0"/>
                                                                  <w:divBdr>
                                                                    <w:top w:val="none" w:sz="0" w:space="0" w:color="auto"/>
                                                                    <w:left w:val="none" w:sz="0" w:space="0" w:color="auto"/>
                                                                    <w:bottom w:val="none" w:sz="0" w:space="0" w:color="auto"/>
                                                                    <w:right w:val="none" w:sz="0" w:space="0" w:color="auto"/>
                                                                  </w:divBdr>
                                                                  <w:divsChild>
                                                                    <w:div w:id="1988440246">
                                                                      <w:marLeft w:val="0"/>
                                                                      <w:marRight w:val="0"/>
                                                                      <w:marTop w:val="0"/>
                                                                      <w:marBottom w:val="0"/>
                                                                      <w:divBdr>
                                                                        <w:top w:val="none" w:sz="0" w:space="0" w:color="auto"/>
                                                                        <w:left w:val="none" w:sz="0" w:space="0" w:color="auto"/>
                                                                        <w:bottom w:val="none" w:sz="0" w:space="0" w:color="auto"/>
                                                                        <w:right w:val="none" w:sz="0" w:space="0" w:color="auto"/>
                                                                      </w:divBdr>
                                                                      <w:divsChild>
                                                                        <w:div w:id="238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5366">
      <w:bodyDiv w:val="1"/>
      <w:marLeft w:val="0"/>
      <w:marRight w:val="0"/>
      <w:marTop w:val="0"/>
      <w:marBottom w:val="0"/>
      <w:divBdr>
        <w:top w:val="none" w:sz="0" w:space="0" w:color="auto"/>
        <w:left w:val="none" w:sz="0" w:space="0" w:color="auto"/>
        <w:bottom w:val="none" w:sz="0" w:space="0" w:color="auto"/>
        <w:right w:val="none" w:sz="0" w:space="0" w:color="auto"/>
      </w:divBdr>
      <w:divsChild>
        <w:div w:id="1689288570">
          <w:marLeft w:val="0"/>
          <w:marRight w:val="0"/>
          <w:marTop w:val="0"/>
          <w:marBottom w:val="0"/>
          <w:divBdr>
            <w:top w:val="none" w:sz="0" w:space="0" w:color="auto"/>
            <w:left w:val="none" w:sz="0" w:space="0" w:color="auto"/>
            <w:bottom w:val="none" w:sz="0" w:space="0" w:color="auto"/>
            <w:right w:val="none" w:sz="0" w:space="0" w:color="auto"/>
          </w:divBdr>
          <w:divsChild>
            <w:div w:id="550575239">
              <w:marLeft w:val="0"/>
              <w:marRight w:val="0"/>
              <w:marTop w:val="0"/>
              <w:marBottom w:val="0"/>
              <w:divBdr>
                <w:top w:val="none" w:sz="0" w:space="0" w:color="auto"/>
                <w:left w:val="none" w:sz="0" w:space="0" w:color="auto"/>
                <w:bottom w:val="none" w:sz="0" w:space="0" w:color="auto"/>
                <w:right w:val="none" w:sz="0" w:space="0" w:color="auto"/>
              </w:divBdr>
              <w:divsChild>
                <w:div w:id="40567962">
                  <w:marLeft w:val="0"/>
                  <w:marRight w:val="0"/>
                  <w:marTop w:val="0"/>
                  <w:marBottom w:val="0"/>
                  <w:divBdr>
                    <w:top w:val="none" w:sz="0" w:space="0" w:color="auto"/>
                    <w:left w:val="none" w:sz="0" w:space="0" w:color="auto"/>
                    <w:bottom w:val="none" w:sz="0" w:space="0" w:color="auto"/>
                    <w:right w:val="none" w:sz="0" w:space="0" w:color="auto"/>
                  </w:divBdr>
                  <w:divsChild>
                    <w:div w:id="1167358811">
                      <w:marLeft w:val="0"/>
                      <w:marRight w:val="0"/>
                      <w:marTop w:val="0"/>
                      <w:marBottom w:val="0"/>
                      <w:divBdr>
                        <w:top w:val="none" w:sz="0" w:space="0" w:color="auto"/>
                        <w:left w:val="none" w:sz="0" w:space="0" w:color="auto"/>
                        <w:bottom w:val="none" w:sz="0" w:space="0" w:color="auto"/>
                        <w:right w:val="none" w:sz="0" w:space="0" w:color="auto"/>
                      </w:divBdr>
                      <w:divsChild>
                        <w:div w:id="93022117">
                          <w:marLeft w:val="0"/>
                          <w:marRight w:val="0"/>
                          <w:marTop w:val="0"/>
                          <w:marBottom w:val="0"/>
                          <w:divBdr>
                            <w:top w:val="none" w:sz="0" w:space="0" w:color="auto"/>
                            <w:left w:val="none" w:sz="0" w:space="0" w:color="auto"/>
                            <w:bottom w:val="none" w:sz="0" w:space="0" w:color="auto"/>
                            <w:right w:val="none" w:sz="0" w:space="0" w:color="auto"/>
                          </w:divBdr>
                          <w:divsChild>
                            <w:div w:id="1090663328">
                              <w:marLeft w:val="0"/>
                              <w:marRight w:val="0"/>
                              <w:marTop w:val="0"/>
                              <w:marBottom w:val="0"/>
                              <w:divBdr>
                                <w:top w:val="none" w:sz="0" w:space="0" w:color="auto"/>
                                <w:left w:val="none" w:sz="0" w:space="0" w:color="auto"/>
                                <w:bottom w:val="none" w:sz="0" w:space="0" w:color="auto"/>
                                <w:right w:val="none" w:sz="0" w:space="0" w:color="auto"/>
                              </w:divBdr>
                              <w:divsChild>
                                <w:div w:id="1095634646">
                                  <w:marLeft w:val="0"/>
                                  <w:marRight w:val="0"/>
                                  <w:marTop w:val="0"/>
                                  <w:marBottom w:val="0"/>
                                  <w:divBdr>
                                    <w:top w:val="none" w:sz="0" w:space="0" w:color="auto"/>
                                    <w:left w:val="none" w:sz="0" w:space="0" w:color="auto"/>
                                    <w:bottom w:val="none" w:sz="0" w:space="0" w:color="auto"/>
                                    <w:right w:val="none" w:sz="0" w:space="0" w:color="auto"/>
                                  </w:divBdr>
                                  <w:divsChild>
                                    <w:div w:id="1526484512">
                                      <w:marLeft w:val="0"/>
                                      <w:marRight w:val="0"/>
                                      <w:marTop w:val="0"/>
                                      <w:marBottom w:val="0"/>
                                      <w:divBdr>
                                        <w:top w:val="none" w:sz="0" w:space="0" w:color="auto"/>
                                        <w:left w:val="none" w:sz="0" w:space="0" w:color="auto"/>
                                        <w:bottom w:val="none" w:sz="0" w:space="0" w:color="auto"/>
                                        <w:right w:val="none" w:sz="0" w:space="0" w:color="auto"/>
                                      </w:divBdr>
                                      <w:divsChild>
                                        <w:div w:id="920482353">
                                          <w:marLeft w:val="0"/>
                                          <w:marRight w:val="0"/>
                                          <w:marTop w:val="0"/>
                                          <w:marBottom w:val="0"/>
                                          <w:divBdr>
                                            <w:top w:val="none" w:sz="0" w:space="0" w:color="auto"/>
                                            <w:left w:val="none" w:sz="0" w:space="0" w:color="auto"/>
                                            <w:bottom w:val="none" w:sz="0" w:space="0" w:color="auto"/>
                                            <w:right w:val="none" w:sz="0" w:space="0" w:color="auto"/>
                                          </w:divBdr>
                                          <w:divsChild>
                                            <w:div w:id="2067484475">
                                              <w:marLeft w:val="0"/>
                                              <w:marRight w:val="0"/>
                                              <w:marTop w:val="0"/>
                                              <w:marBottom w:val="0"/>
                                              <w:divBdr>
                                                <w:top w:val="none" w:sz="0" w:space="0" w:color="auto"/>
                                                <w:left w:val="none" w:sz="0" w:space="0" w:color="auto"/>
                                                <w:bottom w:val="none" w:sz="0" w:space="0" w:color="auto"/>
                                                <w:right w:val="none" w:sz="0" w:space="0" w:color="auto"/>
                                              </w:divBdr>
                                              <w:divsChild>
                                                <w:div w:id="1475371141">
                                                  <w:marLeft w:val="0"/>
                                                  <w:marRight w:val="0"/>
                                                  <w:marTop w:val="0"/>
                                                  <w:marBottom w:val="0"/>
                                                  <w:divBdr>
                                                    <w:top w:val="none" w:sz="0" w:space="0" w:color="auto"/>
                                                    <w:left w:val="none" w:sz="0" w:space="0" w:color="auto"/>
                                                    <w:bottom w:val="none" w:sz="0" w:space="0" w:color="auto"/>
                                                    <w:right w:val="none" w:sz="0" w:space="0" w:color="auto"/>
                                                  </w:divBdr>
                                                  <w:divsChild>
                                                    <w:div w:id="1589850711">
                                                      <w:marLeft w:val="0"/>
                                                      <w:marRight w:val="0"/>
                                                      <w:marTop w:val="0"/>
                                                      <w:marBottom w:val="0"/>
                                                      <w:divBdr>
                                                        <w:top w:val="none" w:sz="0" w:space="0" w:color="auto"/>
                                                        <w:left w:val="none" w:sz="0" w:space="0" w:color="auto"/>
                                                        <w:bottom w:val="none" w:sz="0" w:space="0" w:color="auto"/>
                                                        <w:right w:val="none" w:sz="0" w:space="0" w:color="auto"/>
                                                      </w:divBdr>
                                                      <w:divsChild>
                                                        <w:div w:id="1606032388">
                                                          <w:marLeft w:val="0"/>
                                                          <w:marRight w:val="0"/>
                                                          <w:marTop w:val="0"/>
                                                          <w:marBottom w:val="0"/>
                                                          <w:divBdr>
                                                            <w:top w:val="none" w:sz="0" w:space="0" w:color="auto"/>
                                                            <w:left w:val="none" w:sz="0" w:space="0" w:color="auto"/>
                                                            <w:bottom w:val="none" w:sz="0" w:space="0" w:color="auto"/>
                                                            <w:right w:val="none" w:sz="0" w:space="0" w:color="auto"/>
                                                          </w:divBdr>
                                                          <w:divsChild>
                                                            <w:div w:id="1500537992">
                                                              <w:marLeft w:val="0"/>
                                                              <w:marRight w:val="0"/>
                                                              <w:marTop w:val="0"/>
                                                              <w:marBottom w:val="0"/>
                                                              <w:divBdr>
                                                                <w:top w:val="none" w:sz="0" w:space="0" w:color="auto"/>
                                                                <w:left w:val="none" w:sz="0" w:space="0" w:color="auto"/>
                                                                <w:bottom w:val="none" w:sz="0" w:space="0" w:color="auto"/>
                                                                <w:right w:val="none" w:sz="0" w:space="0" w:color="auto"/>
                                                              </w:divBdr>
                                                              <w:divsChild>
                                                                <w:div w:id="852496437">
                                                                  <w:marLeft w:val="0"/>
                                                                  <w:marRight w:val="0"/>
                                                                  <w:marTop w:val="0"/>
                                                                  <w:marBottom w:val="0"/>
                                                                  <w:divBdr>
                                                                    <w:top w:val="none" w:sz="0" w:space="0" w:color="auto"/>
                                                                    <w:left w:val="none" w:sz="0" w:space="0" w:color="auto"/>
                                                                    <w:bottom w:val="none" w:sz="0" w:space="0" w:color="auto"/>
                                                                    <w:right w:val="none" w:sz="0" w:space="0" w:color="auto"/>
                                                                  </w:divBdr>
                                                                  <w:divsChild>
                                                                    <w:div w:id="868756881">
                                                                      <w:marLeft w:val="0"/>
                                                                      <w:marRight w:val="0"/>
                                                                      <w:marTop w:val="0"/>
                                                                      <w:marBottom w:val="0"/>
                                                                      <w:divBdr>
                                                                        <w:top w:val="none" w:sz="0" w:space="0" w:color="auto"/>
                                                                        <w:left w:val="none" w:sz="0" w:space="0" w:color="auto"/>
                                                                        <w:bottom w:val="none" w:sz="0" w:space="0" w:color="auto"/>
                                                                        <w:right w:val="none" w:sz="0" w:space="0" w:color="auto"/>
                                                                      </w:divBdr>
                                                                      <w:divsChild>
                                                                        <w:div w:id="9432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15126">
      <w:bodyDiv w:val="1"/>
      <w:marLeft w:val="0"/>
      <w:marRight w:val="0"/>
      <w:marTop w:val="0"/>
      <w:marBottom w:val="0"/>
      <w:divBdr>
        <w:top w:val="none" w:sz="0" w:space="0" w:color="auto"/>
        <w:left w:val="none" w:sz="0" w:space="0" w:color="auto"/>
        <w:bottom w:val="none" w:sz="0" w:space="0" w:color="auto"/>
        <w:right w:val="none" w:sz="0" w:space="0" w:color="auto"/>
      </w:divBdr>
      <w:divsChild>
        <w:div w:id="904224182">
          <w:marLeft w:val="0"/>
          <w:marRight w:val="0"/>
          <w:marTop w:val="0"/>
          <w:marBottom w:val="0"/>
          <w:divBdr>
            <w:top w:val="none" w:sz="0" w:space="0" w:color="auto"/>
            <w:left w:val="none" w:sz="0" w:space="0" w:color="auto"/>
            <w:bottom w:val="none" w:sz="0" w:space="0" w:color="auto"/>
            <w:right w:val="none" w:sz="0" w:space="0" w:color="auto"/>
          </w:divBdr>
          <w:divsChild>
            <w:div w:id="739524437">
              <w:marLeft w:val="0"/>
              <w:marRight w:val="0"/>
              <w:marTop w:val="0"/>
              <w:marBottom w:val="0"/>
              <w:divBdr>
                <w:top w:val="none" w:sz="0" w:space="0" w:color="auto"/>
                <w:left w:val="none" w:sz="0" w:space="0" w:color="auto"/>
                <w:bottom w:val="none" w:sz="0" w:space="0" w:color="auto"/>
                <w:right w:val="none" w:sz="0" w:space="0" w:color="auto"/>
              </w:divBdr>
              <w:divsChild>
                <w:div w:id="1432169293">
                  <w:marLeft w:val="0"/>
                  <w:marRight w:val="0"/>
                  <w:marTop w:val="0"/>
                  <w:marBottom w:val="0"/>
                  <w:divBdr>
                    <w:top w:val="none" w:sz="0" w:space="0" w:color="auto"/>
                    <w:left w:val="none" w:sz="0" w:space="0" w:color="auto"/>
                    <w:bottom w:val="none" w:sz="0" w:space="0" w:color="auto"/>
                    <w:right w:val="none" w:sz="0" w:space="0" w:color="auto"/>
                  </w:divBdr>
                  <w:divsChild>
                    <w:div w:id="1242832777">
                      <w:marLeft w:val="375"/>
                      <w:marRight w:val="375"/>
                      <w:marTop w:val="0"/>
                      <w:marBottom w:val="0"/>
                      <w:divBdr>
                        <w:top w:val="none" w:sz="0" w:space="0" w:color="auto"/>
                        <w:left w:val="none" w:sz="0" w:space="0" w:color="auto"/>
                        <w:bottom w:val="none" w:sz="0" w:space="0" w:color="auto"/>
                        <w:right w:val="none" w:sz="0" w:space="0" w:color="auto"/>
                      </w:divBdr>
                      <w:divsChild>
                        <w:div w:id="614871265">
                          <w:marLeft w:val="120"/>
                          <w:marRight w:val="0"/>
                          <w:marTop w:val="0"/>
                          <w:marBottom w:val="0"/>
                          <w:divBdr>
                            <w:top w:val="none" w:sz="0" w:space="0" w:color="auto"/>
                            <w:left w:val="none" w:sz="0" w:space="0" w:color="auto"/>
                            <w:bottom w:val="single" w:sz="6" w:space="0" w:color="AAAAAA"/>
                            <w:right w:val="none" w:sz="0" w:space="0" w:color="auto"/>
                          </w:divBdr>
                          <w:divsChild>
                            <w:div w:id="485636431">
                              <w:marLeft w:val="0"/>
                              <w:marRight w:val="0"/>
                              <w:marTop w:val="0"/>
                              <w:marBottom w:val="0"/>
                              <w:divBdr>
                                <w:top w:val="none" w:sz="0" w:space="0" w:color="auto"/>
                                <w:left w:val="none" w:sz="0" w:space="0" w:color="auto"/>
                                <w:bottom w:val="none" w:sz="0" w:space="0" w:color="auto"/>
                                <w:right w:val="none" w:sz="0" w:space="0" w:color="auto"/>
                              </w:divBdr>
                              <w:divsChild>
                                <w:div w:id="577909828">
                                  <w:marLeft w:val="0"/>
                                  <w:marRight w:val="0"/>
                                  <w:marTop w:val="0"/>
                                  <w:marBottom w:val="0"/>
                                  <w:divBdr>
                                    <w:top w:val="none" w:sz="0" w:space="0" w:color="auto"/>
                                    <w:left w:val="none" w:sz="0" w:space="0" w:color="auto"/>
                                    <w:bottom w:val="none" w:sz="0" w:space="0" w:color="auto"/>
                                    <w:right w:val="none" w:sz="0" w:space="0" w:color="auto"/>
                                  </w:divBdr>
                                  <w:divsChild>
                                    <w:div w:id="1393582117">
                                      <w:marLeft w:val="-225"/>
                                      <w:marRight w:val="-195"/>
                                      <w:marTop w:val="0"/>
                                      <w:marBottom w:val="75"/>
                                      <w:divBdr>
                                        <w:top w:val="none" w:sz="0" w:space="0" w:color="auto"/>
                                        <w:left w:val="none" w:sz="0" w:space="0" w:color="auto"/>
                                        <w:bottom w:val="none" w:sz="0" w:space="0" w:color="auto"/>
                                        <w:right w:val="none" w:sz="0" w:space="0" w:color="auto"/>
                                      </w:divBdr>
                                      <w:divsChild>
                                        <w:div w:id="17331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191890">
      <w:bodyDiv w:val="1"/>
      <w:marLeft w:val="0"/>
      <w:marRight w:val="0"/>
      <w:marTop w:val="0"/>
      <w:marBottom w:val="0"/>
      <w:divBdr>
        <w:top w:val="none" w:sz="0" w:space="0" w:color="auto"/>
        <w:left w:val="none" w:sz="0" w:space="0" w:color="auto"/>
        <w:bottom w:val="none" w:sz="0" w:space="0" w:color="auto"/>
        <w:right w:val="none" w:sz="0" w:space="0" w:color="auto"/>
      </w:divBdr>
      <w:divsChild>
        <w:div w:id="2053572623">
          <w:marLeft w:val="0"/>
          <w:marRight w:val="0"/>
          <w:marTop w:val="0"/>
          <w:marBottom w:val="0"/>
          <w:divBdr>
            <w:top w:val="none" w:sz="0" w:space="0" w:color="auto"/>
            <w:left w:val="none" w:sz="0" w:space="0" w:color="auto"/>
            <w:bottom w:val="none" w:sz="0" w:space="0" w:color="auto"/>
            <w:right w:val="none" w:sz="0" w:space="0" w:color="auto"/>
          </w:divBdr>
          <w:divsChild>
            <w:div w:id="1606615350">
              <w:marLeft w:val="0"/>
              <w:marRight w:val="0"/>
              <w:marTop w:val="0"/>
              <w:marBottom w:val="0"/>
              <w:divBdr>
                <w:top w:val="none" w:sz="0" w:space="0" w:color="auto"/>
                <w:left w:val="none" w:sz="0" w:space="0" w:color="auto"/>
                <w:bottom w:val="none" w:sz="0" w:space="0" w:color="auto"/>
                <w:right w:val="none" w:sz="0" w:space="0" w:color="auto"/>
              </w:divBdr>
              <w:divsChild>
                <w:div w:id="572738978">
                  <w:marLeft w:val="0"/>
                  <w:marRight w:val="0"/>
                  <w:marTop w:val="0"/>
                  <w:marBottom w:val="0"/>
                  <w:divBdr>
                    <w:top w:val="none" w:sz="0" w:space="0" w:color="auto"/>
                    <w:left w:val="none" w:sz="0" w:space="0" w:color="auto"/>
                    <w:bottom w:val="none" w:sz="0" w:space="0" w:color="auto"/>
                    <w:right w:val="none" w:sz="0" w:space="0" w:color="auto"/>
                  </w:divBdr>
                  <w:divsChild>
                    <w:div w:id="35618559">
                      <w:marLeft w:val="375"/>
                      <w:marRight w:val="375"/>
                      <w:marTop w:val="0"/>
                      <w:marBottom w:val="0"/>
                      <w:divBdr>
                        <w:top w:val="none" w:sz="0" w:space="0" w:color="auto"/>
                        <w:left w:val="none" w:sz="0" w:space="0" w:color="auto"/>
                        <w:bottom w:val="none" w:sz="0" w:space="0" w:color="auto"/>
                        <w:right w:val="none" w:sz="0" w:space="0" w:color="auto"/>
                      </w:divBdr>
                      <w:divsChild>
                        <w:div w:id="607155722">
                          <w:marLeft w:val="120"/>
                          <w:marRight w:val="0"/>
                          <w:marTop w:val="0"/>
                          <w:marBottom w:val="0"/>
                          <w:divBdr>
                            <w:top w:val="none" w:sz="0" w:space="0" w:color="auto"/>
                            <w:left w:val="none" w:sz="0" w:space="0" w:color="auto"/>
                            <w:bottom w:val="single" w:sz="6" w:space="0" w:color="AAAAAA"/>
                            <w:right w:val="none" w:sz="0" w:space="0" w:color="auto"/>
                          </w:divBdr>
                          <w:divsChild>
                            <w:div w:id="583563300">
                              <w:marLeft w:val="0"/>
                              <w:marRight w:val="0"/>
                              <w:marTop w:val="0"/>
                              <w:marBottom w:val="0"/>
                              <w:divBdr>
                                <w:top w:val="none" w:sz="0" w:space="0" w:color="auto"/>
                                <w:left w:val="none" w:sz="0" w:space="0" w:color="auto"/>
                                <w:bottom w:val="none" w:sz="0" w:space="0" w:color="auto"/>
                                <w:right w:val="none" w:sz="0" w:space="0" w:color="auto"/>
                              </w:divBdr>
                              <w:divsChild>
                                <w:div w:id="190000649">
                                  <w:marLeft w:val="0"/>
                                  <w:marRight w:val="0"/>
                                  <w:marTop w:val="0"/>
                                  <w:marBottom w:val="0"/>
                                  <w:divBdr>
                                    <w:top w:val="none" w:sz="0" w:space="0" w:color="auto"/>
                                    <w:left w:val="none" w:sz="0" w:space="0" w:color="auto"/>
                                    <w:bottom w:val="none" w:sz="0" w:space="0" w:color="auto"/>
                                    <w:right w:val="none" w:sz="0" w:space="0" w:color="auto"/>
                                  </w:divBdr>
                                  <w:divsChild>
                                    <w:div w:id="1965236236">
                                      <w:marLeft w:val="-225"/>
                                      <w:marRight w:val="-195"/>
                                      <w:marTop w:val="0"/>
                                      <w:marBottom w:val="75"/>
                                      <w:divBdr>
                                        <w:top w:val="none" w:sz="0" w:space="0" w:color="auto"/>
                                        <w:left w:val="none" w:sz="0" w:space="0" w:color="auto"/>
                                        <w:bottom w:val="none" w:sz="0" w:space="0" w:color="auto"/>
                                        <w:right w:val="none" w:sz="0" w:space="0" w:color="auto"/>
                                      </w:divBdr>
                                      <w:divsChild>
                                        <w:div w:id="702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390332">
      <w:bodyDiv w:val="1"/>
      <w:marLeft w:val="0"/>
      <w:marRight w:val="0"/>
      <w:marTop w:val="0"/>
      <w:marBottom w:val="0"/>
      <w:divBdr>
        <w:top w:val="none" w:sz="0" w:space="0" w:color="auto"/>
        <w:left w:val="none" w:sz="0" w:space="0" w:color="auto"/>
        <w:bottom w:val="none" w:sz="0" w:space="0" w:color="auto"/>
        <w:right w:val="none" w:sz="0" w:space="0" w:color="auto"/>
      </w:divBdr>
      <w:divsChild>
        <w:div w:id="2058236043">
          <w:marLeft w:val="0"/>
          <w:marRight w:val="0"/>
          <w:marTop w:val="0"/>
          <w:marBottom w:val="0"/>
          <w:divBdr>
            <w:top w:val="none" w:sz="0" w:space="0" w:color="auto"/>
            <w:left w:val="none" w:sz="0" w:space="0" w:color="auto"/>
            <w:bottom w:val="none" w:sz="0" w:space="0" w:color="auto"/>
            <w:right w:val="none" w:sz="0" w:space="0" w:color="auto"/>
          </w:divBdr>
          <w:divsChild>
            <w:div w:id="2125883656">
              <w:marLeft w:val="0"/>
              <w:marRight w:val="0"/>
              <w:marTop w:val="0"/>
              <w:marBottom w:val="0"/>
              <w:divBdr>
                <w:top w:val="none" w:sz="0" w:space="0" w:color="auto"/>
                <w:left w:val="none" w:sz="0" w:space="0" w:color="auto"/>
                <w:bottom w:val="none" w:sz="0" w:space="0" w:color="auto"/>
                <w:right w:val="none" w:sz="0" w:space="0" w:color="auto"/>
              </w:divBdr>
              <w:divsChild>
                <w:div w:id="1238633116">
                  <w:marLeft w:val="0"/>
                  <w:marRight w:val="0"/>
                  <w:marTop w:val="0"/>
                  <w:marBottom w:val="0"/>
                  <w:divBdr>
                    <w:top w:val="none" w:sz="0" w:space="0" w:color="auto"/>
                    <w:left w:val="none" w:sz="0" w:space="0" w:color="auto"/>
                    <w:bottom w:val="none" w:sz="0" w:space="0" w:color="auto"/>
                    <w:right w:val="none" w:sz="0" w:space="0" w:color="auto"/>
                  </w:divBdr>
                  <w:divsChild>
                    <w:div w:id="1377505750">
                      <w:marLeft w:val="120"/>
                      <w:marRight w:val="0"/>
                      <w:marTop w:val="0"/>
                      <w:marBottom w:val="0"/>
                      <w:divBdr>
                        <w:top w:val="none" w:sz="0" w:space="0" w:color="auto"/>
                        <w:left w:val="none" w:sz="0" w:space="0" w:color="auto"/>
                        <w:bottom w:val="single" w:sz="6" w:space="0" w:color="AAAAAA"/>
                        <w:right w:val="none" w:sz="0" w:space="0" w:color="auto"/>
                      </w:divBdr>
                      <w:divsChild>
                        <w:div w:id="780880363">
                          <w:marLeft w:val="0"/>
                          <w:marRight w:val="0"/>
                          <w:marTop w:val="0"/>
                          <w:marBottom w:val="0"/>
                          <w:divBdr>
                            <w:top w:val="none" w:sz="0" w:space="0" w:color="auto"/>
                            <w:left w:val="none" w:sz="0" w:space="0" w:color="auto"/>
                            <w:bottom w:val="none" w:sz="0" w:space="0" w:color="auto"/>
                            <w:right w:val="none" w:sz="0" w:space="0" w:color="auto"/>
                          </w:divBdr>
                          <w:divsChild>
                            <w:div w:id="988366254">
                              <w:marLeft w:val="0"/>
                              <w:marRight w:val="0"/>
                              <w:marTop w:val="0"/>
                              <w:marBottom w:val="0"/>
                              <w:divBdr>
                                <w:top w:val="none" w:sz="0" w:space="0" w:color="auto"/>
                                <w:left w:val="none" w:sz="0" w:space="0" w:color="auto"/>
                                <w:bottom w:val="none" w:sz="0" w:space="0" w:color="auto"/>
                                <w:right w:val="none" w:sz="0" w:space="0" w:color="auto"/>
                              </w:divBdr>
                              <w:divsChild>
                                <w:div w:id="1396586324">
                                  <w:marLeft w:val="-225"/>
                                  <w:marRight w:val="-195"/>
                                  <w:marTop w:val="0"/>
                                  <w:marBottom w:val="75"/>
                                  <w:divBdr>
                                    <w:top w:val="none" w:sz="0" w:space="0" w:color="auto"/>
                                    <w:left w:val="none" w:sz="0" w:space="0" w:color="auto"/>
                                    <w:bottom w:val="none" w:sz="0" w:space="0" w:color="auto"/>
                                    <w:right w:val="none" w:sz="0" w:space="0" w:color="auto"/>
                                  </w:divBdr>
                                  <w:divsChild>
                                    <w:div w:id="13990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81798">
      <w:bodyDiv w:val="1"/>
      <w:marLeft w:val="0"/>
      <w:marRight w:val="0"/>
      <w:marTop w:val="0"/>
      <w:marBottom w:val="0"/>
      <w:divBdr>
        <w:top w:val="none" w:sz="0" w:space="0" w:color="auto"/>
        <w:left w:val="none" w:sz="0" w:space="0" w:color="auto"/>
        <w:bottom w:val="none" w:sz="0" w:space="0" w:color="auto"/>
        <w:right w:val="none" w:sz="0" w:space="0" w:color="auto"/>
      </w:divBdr>
      <w:divsChild>
        <w:div w:id="1197160979">
          <w:marLeft w:val="0"/>
          <w:marRight w:val="0"/>
          <w:marTop w:val="0"/>
          <w:marBottom w:val="0"/>
          <w:divBdr>
            <w:top w:val="none" w:sz="0" w:space="0" w:color="auto"/>
            <w:left w:val="none" w:sz="0" w:space="0" w:color="auto"/>
            <w:bottom w:val="none" w:sz="0" w:space="0" w:color="auto"/>
            <w:right w:val="none" w:sz="0" w:space="0" w:color="auto"/>
          </w:divBdr>
          <w:divsChild>
            <w:div w:id="1845246355">
              <w:marLeft w:val="0"/>
              <w:marRight w:val="0"/>
              <w:marTop w:val="0"/>
              <w:marBottom w:val="0"/>
              <w:divBdr>
                <w:top w:val="none" w:sz="0" w:space="0" w:color="auto"/>
                <w:left w:val="none" w:sz="0" w:space="0" w:color="auto"/>
                <w:bottom w:val="none" w:sz="0" w:space="0" w:color="auto"/>
                <w:right w:val="none" w:sz="0" w:space="0" w:color="auto"/>
              </w:divBdr>
              <w:divsChild>
                <w:div w:id="863323087">
                  <w:marLeft w:val="0"/>
                  <w:marRight w:val="0"/>
                  <w:marTop w:val="0"/>
                  <w:marBottom w:val="0"/>
                  <w:divBdr>
                    <w:top w:val="none" w:sz="0" w:space="0" w:color="auto"/>
                    <w:left w:val="none" w:sz="0" w:space="0" w:color="auto"/>
                    <w:bottom w:val="none" w:sz="0" w:space="0" w:color="auto"/>
                    <w:right w:val="none" w:sz="0" w:space="0" w:color="auto"/>
                  </w:divBdr>
                  <w:divsChild>
                    <w:div w:id="1683313674">
                      <w:marLeft w:val="0"/>
                      <w:marRight w:val="0"/>
                      <w:marTop w:val="0"/>
                      <w:marBottom w:val="0"/>
                      <w:divBdr>
                        <w:top w:val="none" w:sz="0" w:space="0" w:color="auto"/>
                        <w:left w:val="none" w:sz="0" w:space="0" w:color="auto"/>
                        <w:bottom w:val="none" w:sz="0" w:space="0" w:color="auto"/>
                        <w:right w:val="none" w:sz="0" w:space="0" w:color="auto"/>
                      </w:divBdr>
                      <w:divsChild>
                        <w:div w:id="700595690">
                          <w:marLeft w:val="0"/>
                          <w:marRight w:val="0"/>
                          <w:marTop w:val="0"/>
                          <w:marBottom w:val="0"/>
                          <w:divBdr>
                            <w:top w:val="none" w:sz="0" w:space="0" w:color="auto"/>
                            <w:left w:val="none" w:sz="0" w:space="0" w:color="auto"/>
                            <w:bottom w:val="none" w:sz="0" w:space="0" w:color="auto"/>
                            <w:right w:val="none" w:sz="0" w:space="0" w:color="auto"/>
                          </w:divBdr>
                          <w:divsChild>
                            <w:div w:id="1942910345">
                              <w:marLeft w:val="0"/>
                              <w:marRight w:val="0"/>
                              <w:marTop w:val="0"/>
                              <w:marBottom w:val="0"/>
                              <w:divBdr>
                                <w:top w:val="none" w:sz="0" w:space="0" w:color="auto"/>
                                <w:left w:val="none" w:sz="0" w:space="0" w:color="auto"/>
                                <w:bottom w:val="none" w:sz="0" w:space="0" w:color="auto"/>
                                <w:right w:val="none" w:sz="0" w:space="0" w:color="auto"/>
                              </w:divBdr>
                              <w:divsChild>
                                <w:div w:id="2038460240">
                                  <w:marLeft w:val="0"/>
                                  <w:marRight w:val="0"/>
                                  <w:marTop w:val="0"/>
                                  <w:marBottom w:val="0"/>
                                  <w:divBdr>
                                    <w:top w:val="none" w:sz="0" w:space="0" w:color="auto"/>
                                    <w:left w:val="none" w:sz="0" w:space="0" w:color="auto"/>
                                    <w:bottom w:val="none" w:sz="0" w:space="0" w:color="auto"/>
                                    <w:right w:val="none" w:sz="0" w:space="0" w:color="auto"/>
                                  </w:divBdr>
                                  <w:divsChild>
                                    <w:div w:id="310642752">
                                      <w:marLeft w:val="0"/>
                                      <w:marRight w:val="0"/>
                                      <w:marTop w:val="0"/>
                                      <w:marBottom w:val="0"/>
                                      <w:divBdr>
                                        <w:top w:val="none" w:sz="0" w:space="0" w:color="auto"/>
                                        <w:left w:val="none" w:sz="0" w:space="0" w:color="auto"/>
                                        <w:bottom w:val="none" w:sz="0" w:space="0" w:color="auto"/>
                                        <w:right w:val="none" w:sz="0" w:space="0" w:color="auto"/>
                                      </w:divBdr>
                                      <w:divsChild>
                                        <w:div w:id="1543666026">
                                          <w:marLeft w:val="0"/>
                                          <w:marRight w:val="0"/>
                                          <w:marTop w:val="0"/>
                                          <w:marBottom w:val="0"/>
                                          <w:divBdr>
                                            <w:top w:val="none" w:sz="0" w:space="0" w:color="auto"/>
                                            <w:left w:val="none" w:sz="0" w:space="0" w:color="auto"/>
                                            <w:bottom w:val="none" w:sz="0" w:space="0" w:color="auto"/>
                                            <w:right w:val="none" w:sz="0" w:space="0" w:color="auto"/>
                                          </w:divBdr>
                                          <w:divsChild>
                                            <w:div w:id="1567718761">
                                              <w:marLeft w:val="0"/>
                                              <w:marRight w:val="0"/>
                                              <w:marTop w:val="0"/>
                                              <w:marBottom w:val="0"/>
                                              <w:divBdr>
                                                <w:top w:val="none" w:sz="0" w:space="0" w:color="auto"/>
                                                <w:left w:val="none" w:sz="0" w:space="0" w:color="auto"/>
                                                <w:bottom w:val="none" w:sz="0" w:space="0" w:color="auto"/>
                                                <w:right w:val="none" w:sz="0" w:space="0" w:color="auto"/>
                                              </w:divBdr>
                                              <w:divsChild>
                                                <w:div w:id="1529561852">
                                                  <w:marLeft w:val="0"/>
                                                  <w:marRight w:val="0"/>
                                                  <w:marTop w:val="0"/>
                                                  <w:marBottom w:val="0"/>
                                                  <w:divBdr>
                                                    <w:top w:val="none" w:sz="0" w:space="0" w:color="auto"/>
                                                    <w:left w:val="none" w:sz="0" w:space="0" w:color="auto"/>
                                                    <w:bottom w:val="none" w:sz="0" w:space="0" w:color="auto"/>
                                                    <w:right w:val="none" w:sz="0" w:space="0" w:color="auto"/>
                                                  </w:divBdr>
                                                  <w:divsChild>
                                                    <w:div w:id="990982710">
                                                      <w:marLeft w:val="0"/>
                                                      <w:marRight w:val="0"/>
                                                      <w:marTop w:val="0"/>
                                                      <w:marBottom w:val="0"/>
                                                      <w:divBdr>
                                                        <w:top w:val="none" w:sz="0" w:space="0" w:color="auto"/>
                                                        <w:left w:val="none" w:sz="0" w:space="0" w:color="auto"/>
                                                        <w:bottom w:val="none" w:sz="0" w:space="0" w:color="auto"/>
                                                        <w:right w:val="none" w:sz="0" w:space="0" w:color="auto"/>
                                                      </w:divBdr>
                                                      <w:divsChild>
                                                        <w:div w:id="269703226">
                                                          <w:marLeft w:val="0"/>
                                                          <w:marRight w:val="0"/>
                                                          <w:marTop w:val="0"/>
                                                          <w:marBottom w:val="0"/>
                                                          <w:divBdr>
                                                            <w:top w:val="none" w:sz="0" w:space="0" w:color="auto"/>
                                                            <w:left w:val="none" w:sz="0" w:space="0" w:color="auto"/>
                                                            <w:bottom w:val="none" w:sz="0" w:space="0" w:color="auto"/>
                                                            <w:right w:val="none" w:sz="0" w:space="0" w:color="auto"/>
                                                          </w:divBdr>
                                                          <w:divsChild>
                                                            <w:div w:id="1415779673">
                                                              <w:marLeft w:val="0"/>
                                                              <w:marRight w:val="0"/>
                                                              <w:marTop w:val="0"/>
                                                              <w:marBottom w:val="0"/>
                                                              <w:divBdr>
                                                                <w:top w:val="none" w:sz="0" w:space="0" w:color="auto"/>
                                                                <w:left w:val="none" w:sz="0" w:space="0" w:color="auto"/>
                                                                <w:bottom w:val="none" w:sz="0" w:space="0" w:color="auto"/>
                                                                <w:right w:val="none" w:sz="0" w:space="0" w:color="auto"/>
                                                              </w:divBdr>
                                                              <w:divsChild>
                                                                <w:div w:id="438841399">
                                                                  <w:marLeft w:val="0"/>
                                                                  <w:marRight w:val="0"/>
                                                                  <w:marTop w:val="0"/>
                                                                  <w:marBottom w:val="0"/>
                                                                  <w:divBdr>
                                                                    <w:top w:val="none" w:sz="0" w:space="0" w:color="auto"/>
                                                                    <w:left w:val="none" w:sz="0" w:space="0" w:color="auto"/>
                                                                    <w:bottom w:val="none" w:sz="0" w:space="0" w:color="auto"/>
                                                                    <w:right w:val="none" w:sz="0" w:space="0" w:color="auto"/>
                                                                  </w:divBdr>
                                                                  <w:divsChild>
                                                                    <w:div w:id="138958201">
                                                                      <w:marLeft w:val="0"/>
                                                                      <w:marRight w:val="0"/>
                                                                      <w:marTop w:val="0"/>
                                                                      <w:marBottom w:val="0"/>
                                                                      <w:divBdr>
                                                                        <w:top w:val="none" w:sz="0" w:space="0" w:color="auto"/>
                                                                        <w:left w:val="none" w:sz="0" w:space="0" w:color="auto"/>
                                                                        <w:bottom w:val="none" w:sz="0" w:space="0" w:color="auto"/>
                                                                        <w:right w:val="none" w:sz="0" w:space="0" w:color="auto"/>
                                                                      </w:divBdr>
                                                                      <w:divsChild>
                                                                        <w:div w:id="20208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153951">
      <w:bodyDiv w:val="1"/>
      <w:marLeft w:val="0"/>
      <w:marRight w:val="0"/>
      <w:marTop w:val="0"/>
      <w:marBottom w:val="0"/>
      <w:divBdr>
        <w:top w:val="none" w:sz="0" w:space="0" w:color="auto"/>
        <w:left w:val="none" w:sz="0" w:space="0" w:color="auto"/>
        <w:bottom w:val="none" w:sz="0" w:space="0" w:color="auto"/>
        <w:right w:val="none" w:sz="0" w:space="0" w:color="auto"/>
      </w:divBdr>
      <w:divsChild>
        <w:div w:id="1116632316">
          <w:marLeft w:val="0"/>
          <w:marRight w:val="0"/>
          <w:marTop w:val="0"/>
          <w:marBottom w:val="0"/>
          <w:divBdr>
            <w:top w:val="none" w:sz="0" w:space="0" w:color="auto"/>
            <w:left w:val="none" w:sz="0" w:space="0" w:color="auto"/>
            <w:bottom w:val="none" w:sz="0" w:space="0" w:color="auto"/>
            <w:right w:val="none" w:sz="0" w:space="0" w:color="auto"/>
          </w:divBdr>
          <w:divsChild>
            <w:div w:id="1919320041">
              <w:marLeft w:val="0"/>
              <w:marRight w:val="0"/>
              <w:marTop w:val="0"/>
              <w:marBottom w:val="0"/>
              <w:divBdr>
                <w:top w:val="none" w:sz="0" w:space="0" w:color="auto"/>
                <w:left w:val="none" w:sz="0" w:space="0" w:color="auto"/>
                <w:bottom w:val="none" w:sz="0" w:space="0" w:color="auto"/>
                <w:right w:val="none" w:sz="0" w:space="0" w:color="auto"/>
              </w:divBdr>
              <w:divsChild>
                <w:div w:id="1679775029">
                  <w:marLeft w:val="0"/>
                  <w:marRight w:val="0"/>
                  <w:marTop w:val="0"/>
                  <w:marBottom w:val="0"/>
                  <w:divBdr>
                    <w:top w:val="none" w:sz="0" w:space="0" w:color="auto"/>
                    <w:left w:val="none" w:sz="0" w:space="0" w:color="auto"/>
                    <w:bottom w:val="none" w:sz="0" w:space="0" w:color="auto"/>
                    <w:right w:val="none" w:sz="0" w:space="0" w:color="auto"/>
                  </w:divBdr>
                  <w:divsChild>
                    <w:div w:id="589313948">
                      <w:marLeft w:val="375"/>
                      <w:marRight w:val="375"/>
                      <w:marTop w:val="0"/>
                      <w:marBottom w:val="0"/>
                      <w:divBdr>
                        <w:top w:val="none" w:sz="0" w:space="0" w:color="auto"/>
                        <w:left w:val="none" w:sz="0" w:space="0" w:color="auto"/>
                        <w:bottom w:val="none" w:sz="0" w:space="0" w:color="auto"/>
                        <w:right w:val="none" w:sz="0" w:space="0" w:color="auto"/>
                      </w:divBdr>
                      <w:divsChild>
                        <w:div w:id="1944144145">
                          <w:marLeft w:val="120"/>
                          <w:marRight w:val="0"/>
                          <w:marTop w:val="0"/>
                          <w:marBottom w:val="0"/>
                          <w:divBdr>
                            <w:top w:val="none" w:sz="0" w:space="0" w:color="auto"/>
                            <w:left w:val="none" w:sz="0" w:space="0" w:color="auto"/>
                            <w:bottom w:val="single" w:sz="6" w:space="0" w:color="AAAAAA"/>
                            <w:right w:val="none" w:sz="0" w:space="0" w:color="auto"/>
                          </w:divBdr>
                          <w:divsChild>
                            <w:div w:id="1132478521">
                              <w:marLeft w:val="0"/>
                              <w:marRight w:val="0"/>
                              <w:marTop w:val="0"/>
                              <w:marBottom w:val="0"/>
                              <w:divBdr>
                                <w:top w:val="none" w:sz="0" w:space="0" w:color="auto"/>
                                <w:left w:val="none" w:sz="0" w:space="0" w:color="auto"/>
                                <w:bottom w:val="none" w:sz="0" w:space="0" w:color="auto"/>
                                <w:right w:val="none" w:sz="0" w:space="0" w:color="auto"/>
                              </w:divBdr>
                              <w:divsChild>
                                <w:div w:id="1746560996">
                                  <w:marLeft w:val="0"/>
                                  <w:marRight w:val="0"/>
                                  <w:marTop w:val="0"/>
                                  <w:marBottom w:val="0"/>
                                  <w:divBdr>
                                    <w:top w:val="none" w:sz="0" w:space="0" w:color="auto"/>
                                    <w:left w:val="none" w:sz="0" w:space="0" w:color="auto"/>
                                    <w:bottom w:val="none" w:sz="0" w:space="0" w:color="auto"/>
                                    <w:right w:val="none" w:sz="0" w:space="0" w:color="auto"/>
                                  </w:divBdr>
                                  <w:divsChild>
                                    <w:div w:id="2016616096">
                                      <w:marLeft w:val="-225"/>
                                      <w:marRight w:val="-195"/>
                                      <w:marTop w:val="0"/>
                                      <w:marBottom w:val="75"/>
                                      <w:divBdr>
                                        <w:top w:val="none" w:sz="0" w:space="0" w:color="auto"/>
                                        <w:left w:val="none" w:sz="0" w:space="0" w:color="auto"/>
                                        <w:bottom w:val="none" w:sz="0" w:space="0" w:color="auto"/>
                                        <w:right w:val="none" w:sz="0" w:space="0" w:color="auto"/>
                                      </w:divBdr>
                                      <w:divsChild>
                                        <w:div w:id="5499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yst.org/knowledge/family-leave-us-canada-and-global" TargetMode="External"/><Relationship Id="rId13" Type="http://schemas.openxmlformats.org/officeDocument/2006/relationships/hyperlink" Target="http://www.bustle.com/articles/101860" TargetMode="External"/><Relationship Id="rId18" Type="http://schemas.openxmlformats.org/officeDocument/2006/relationships/hyperlink" Target="http://hbr.org/2010/03/women-in-management-delusions-of-progress/ar/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ol.gov/asp/evaluation/fmla/FMLATechnicalReport.pdf" TargetMode="External"/><Relationship Id="rId7" Type="http://schemas.openxmlformats.org/officeDocument/2006/relationships/endnotes" Target="endnotes.xml"/><Relationship Id="rId12" Type="http://schemas.openxmlformats.org/officeDocument/2006/relationships/hyperlink" Target="http://www.dol.gov/whd/fmla/" TargetMode="External"/><Relationship Id="rId17" Type="http://schemas.openxmlformats.org/officeDocument/2006/relationships/hyperlink" Target="http://www.catalyst.org/knowledge/family-leave-us-canada-and-glob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s.gov/news.release/archives/atus_06222012.pdf" TargetMode="External"/><Relationship Id="rId20" Type="http://schemas.openxmlformats.org/officeDocument/2006/relationships/hyperlink" Target="http://www.jstor.org.ezproxy.niagara.edu/stable/403798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icles.chicagotribune.com/2012-05-06/features/ct-biz-0507-work-advice-huppke-20120506_1_national-partnership-women-families-women-and-wor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epr.net/documents/publications/labor_markets_2005_04_06.pdf" TargetMode="External"/><Relationship Id="rId23" Type="http://schemas.openxmlformats.org/officeDocument/2006/relationships/hyperlink" Target="https://openair.rgu.ac.uk/bitstream/handle/10059/545/McDougall" TargetMode="External"/><Relationship Id="rId10" Type="http://schemas.openxmlformats.org/officeDocument/2006/relationships/hyperlink" Target="https://www.hrw.org/news/2011/02/23/us-lack-paid-leave-harms-workers-children" TargetMode="External"/><Relationship Id="rId19" Type="http://schemas.openxmlformats.org/officeDocument/2006/relationships/hyperlink" Target="https://www.whitehouse.gov/sites/default/files/docs/leave_report_final.pdf" TargetMode="External"/><Relationship Id="rId4" Type="http://schemas.openxmlformats.org/officeDocument/2006/relationships/settings" Target="settings.xml"/><Relationship Id="rId9" Type="http://schemas.openxmlformats.org/officeDocument/2006/relationships/hyperlink" Target="http://www.pressherald.com/2015/08/03/another-view-navy-takes-the-lead-on-paid-maternity-leave/" TargetMode="External"/><Relationship Id="rId14" Type="http://schemas.openxmlformats.org/officeDocument/2006/relationships/hyperlink" Target="http://www.pressherald.com/2015/08/03/another-view-navy-takes-the-lead-on-paid-maternity-leave/" TargetMode="External"/><Relationship Id="rId22" Type="http://schemas.openxmlformats.org/officeDocument/2006/relationships/hyperlink" Target="http://ezproxy.niagara.edu/login?url=http://search.proquest.com/docview/213690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32BD-2F70-423C-B70B-57178C7E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7323</Words>
  <Characters>41744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48970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DeSimone, Kimberly</cp:lastModifiedBy>
  <cp:revision>2</cp:revision>
  <dcterms:created xsi:type="dcterms:W3CDTF">2017-05-01T13:13:00Z</dcterms:created>
  <dcterms:modified xsi:type="dcterms:W3CDTF">2017-05-01T13:13:00Z</dcterms:modified>
</cp:coreProperties>
</file>